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C3247" w14:textId="77777777" w:rsidR="005A1AA3" w:rsidRPr="00A26AC0" w:rsidRDefault="005A1AA3" w:rsidP="005A1AA3">
      <w:pPr>
        <w:ind w:rightChars="53" w:right="111"/>
        <w:rPr>
          <w:rFonts w:ascii="ＭＳ 明朝" w:hAnsi="ＭＳ 明朝"/>
          <w:sz w:val="22"/>
          <w:szCs w:val="22"/>
        </w:rPr>
      </w:pPr>
    </w:p>
    <w:p w14:paraId="40A19041" w14:textId="77777777" w:rsidR="005A1AA3" w:rsidRPr="00A26AC0" w:rsidRDefault="005A1AA3" w:rsidP="005A1AA3">
      <w:pPr>
        <w:ind w:rightChars="53" w:right="111"/>
        <w:rPr>
          <w:rFonts w:ascii="ＭＳ 明朝" w:hAnsi="ＭＳ 明朝"/>
          <w:sz w:val="22"/>
          <w:szCs w:val="22"/>
        </w:rPr>
      </w:pPr>
    </w:p>
    <w:p w14:paraId="1127EBE0" w14:textId="77777777" w:rsidR="005A1AA3" w:rsidRDefault="005A1AA3" w:rsidP="005A1AA3">
      <w:pPr>
        <w:ind w:rightChars="53" w:right="111"/>
        <w:rPr>
          <w:rFonts w:ascii="ＭＳ 明朝" w:hAnsi="ＭＳ 明朝"/>
          <w:sz w:val="22"/>
          <w:szCs w:val="22"/>
        </w:rPr>
      </w:pPr>
    </w:p>
    <w:p w14:paraId="4390B72F" w14:textId="77777777" w:rsidR="005A1AA3" w:rsidRPr="00A26AC0" w:rsidRDefault="005A1AA3" w:rsidP="005A1AA3">
      <w:pPr>
        <w:ind w:rightChars="53" w:right="111"/>
        <w:rPr>
          <w:rFonts w:ascii="ＭＳ 明朝" w:hAnsi="ＭＳ 明朝"/>
          <w:sz w:val="22"/>
          <w:szCs w:val="22"/>
        </w:rPr>
      </w:pPr>
    </w:p>
    <w:p w14:paraId="508834BA" w14:textId="77777777" w:rsidR="00801865" w:rsidRDefault="00801865" w:rsidP="005A1AA3">
      <w:pPr>
        <w:ind w:rightChars="53" w:right="111"/>
        <w:jc w:val="center"/>
        <w:rPr>
          <w:rFonts w:ascii="ＭＳ Ｐ明朝" w:eastAsia="ＭＳ Ｐ明朝" w:hAnsi="ＭＳ Ｐ明朝" w:cs="メイリオ"/>
          <w:b/>
          <w:color w:val="000000"/>
          <w:sz w:val="56"/>
          <w:szCs w:val="56"/>
        </w:rPr>
      </w:pPr>
      <w:bookmarkStart w:id="0" w:name="_Hlk113001543"/>
    </w:p>
    <w:p w14:paraId="21D05281" w14:textId="145B9EE9" w:rsidR="005A1AA3" w:rsidRPr="00B72906" w:rsidRDefault="00801865" w:rsidP="005A1AA3">
      <w:pPr>
        <w:ind w:rightChars="53" w:right="111"/>
        <w:jc w:val="center"/>
        <w:rPr>
          <w:rFonts w:ascii="ＭＳ Ｐ明朝" w:eastAsia="ＭＳ Ｐ明朝" w:hAnsi="ＭＳ Ｐ明朝" w:cs="メイリオ"/>
          <w:b/>
          <w:color w:val="000000"/>
          <w:sz w:val="80"/>
          <w:szCs w:val="80"/>
        </w:rPr>
      </w:pPr>
      <w:r w:rsidRPr="00B72906">
        <w:rPr>
          <w:rFonts w:ascii="ＭＳ Ｐ明朝" w:eastAsia="ＭＳ Ｐ明朝" w:hAnsi="ＭＳ Ｐ明朝" w:cs="メイリオ" w:hint="eastAsia"/>
          <w:b/>
          <w:color w:val="000000"/>
          <w:sz w:val="80"/>
          <w:szCs w:val="80"/>
        </w:rPr>
        <w:t>超音波手術器</w:t>
      </w:r>
    </w:p>
    <w:p w14:paraId="01AFD6E1" w14:textId="77777777" w:rsidR="005A1AA3" w:rsidRPr="00801865" w:rsidRDefault="005A1AA3" w:rsidP="005A1AA3">
      <w:pPr>
        <w:ind w:rightChars="53" w:right="111"/>
        <w:jc w:val="center"/>
        <w:rPr>
          <w:rFonts w:ascii="ＭＳ Ｐ明朝" w:eastAsia="ＭＳ Ｐ明朝" w:hAnsi="ＭＳ Ｐ明朝"/>
          <w:b/>
          <w:sz w:val="56"/>
          <w:szCs w:val="56"/>
        </w:rPr>
      </w:pPr>
      <w:r w:rsidRPr="00801865">
        <w:rPr>
          <w:rFonts w:ascii="ＭＳ Ｐ明朝" w:eastAsia="ＭＳ Ｐ明朝" w:hAnsi="ＭＳ Ｐ明朝" w:hint="eastAsia"/>
          <w:b/>
          <w:sz w:val="56"/>
          <w:szCs w:val="56"/>
        </w:rPr>
        <w:t>仕　様　書</w:t>
      </w:r>
    </w:p>
    <w:bookmarkEnd w:id="0"/>
    <w:p w14:paraId="51D32BB0" w14:textId="77777777" w:rsidR="005A1AA3" w:rsidRPr="00801865" w:rsidRDefault="005A1AA3" w:rsidP="005A1AA3">
      <w:pPr>
        <w:ind w:rightChars="53" w:right="111"/>
        <w:rPr>
          <w:rFonts w:ascii="ＭＳ Ｐ明朝" w:eastAsia="ＭＳ Ｐ明朝" w:hAnsi="ＭＳ Ｐ明朝"/>
          <w:sz w:val="22"/>
          <w:szCs w:val="22"/>
        </w:rPr>
      </w:pPr>
    </w:p>
    <w:p w14:paraId="2D3FD063" w14:textId="601D2EC2" w:rsidR="005A1AA3" w:rsidRDefault="005A1AA3" w:rsidP="005A1AA3">
      <w:pPr>
        <w:ind w:rightChars="53" w:right="111"/>
        <w:rPr>
          <w:rFonts w:ascii="ＭＳ Ｐ明朝" w:eastAsia="ＭＳ Ｐ明朝" w:hAnsi="ＭＳ Ｐ明朝"/>
          <w:sz w:val="22"/>
          <w:szCs w:val="22"/>
        </w:rPr>
      </w:pPr>
    </w:p>
    <w:p w14:paraId="5A97C29C" w14:textId="3430B693" w:rsidR="00801865" w:rsidRDefault="00801865" w:rsidP="005A1AA3">
      <w:pPr>
        <w:ind w:rightChars="53" w:right="111"/>
        <w:rPr>
          <w:rFonts w:ascii="ＭＳ Ｐ明朝" w:eastAsia="ＭＳ Ｐ明朝" w:hAnsi="ＭＳ Ｐ明朝"/>
          <w:sz w:val="22"/>
          <w:szCs w:val="22"/>
        </w:rPr>
      </w:pPr>
    </w:p>
    <w:p w14:paraId="4BD901DD" w14:textId="77777777" w:rsidR="00801865" w:rsidRPr="00801865" w:rsidRDefault="00801865" w:rsidP="005A1AA3">
      <w:pPr>
        <w:ind w:rightChars="53" w:right="111"/>
        <w:rPr>
          <w:rFonts w:ascii="ＭＳ Ｐ明朝" w:eastAsia="ＭＳ Ｐ明朝" w:hAnsi="ＭＳ Ｐ明朝"/>
          <w:sz w:val="22"/>
          <w:szCs w:val="22"/>
        </w:rPr>
      </w:pPr>
    </w:p>
    <w:p w14:paraId="042A4175" w14:textId="77777777" w:rsidR="005A1AA3" w:rsidRPr="00801865" w:rsidRDefault="005A1AA3" w:rsidP="005A1AA3">
      <w:pPr>
        <w:ind w:rightChars="53" w:right="111"/>
        <w:rPr>
          <w:rFonts w:ascii="ＭＳ Ｐ明朝" w:eastAsia="ＭＳ Ｐ明朝" w:hAnsi="ＭＳ Ｐ明朝"/>
          <w:sz w:val="22"/>
          <w:szCs w:val="22"/>
        </w:rPr>
      </w:pPr>
    </w:p>
    <w:p w14:paraId="641DD0A9" w14:textId="77777777" w:rsidR="005A1AA3" w:rsidRPr="00801865" w:rsidRDefault="005A1AA3" w:rsidP="005A1AA3">
      <w:pPr>
        <w:ind w:rightChars="53" w:right="111"/>
        <w:rPr>
          <w:rFonts w:ascii="ＭＳ Ｐ明朝" w:eastAsia="ＭＳ Ｐ明朝" w:hAnsi="ＭＳ Ｐ明朝"/>
          <w:sz w:val="22"/>
          <w:szCs w:val="22"/>
        </w:rPr>
      </w:pPr>
    </w:p>
    <w:p w14:paraId="66DAD535" w14:textId="77777777" w:rsidR="005A1AA3" w:rsidRPr="00801865" w:rsidRDefault="005A1AA3" w:rsidP="005A1AA3">
      <w:pPr>
        <w:ind w:rightChars="53" w:right="111"/>
        <w:rPr>
          <w:rFonts w:ascii="ＭＳ Ｐ明朝" w:eastAsia="ＭＳ Ｐ明朝" w:hAnsi="ＭＳ Ｐ明朝"/>
          <w:sz w:val="22"/>
          <w:szCs w:val="22"/>
        </w:rPr>
      </w:pPr>
    </w:p>
    <w:p w14:paraId="74324F15" w14:textId="77777777" w:rsidR="005A1AA3" w:rsidRPr="00801865" w:rsidRDefault="005A1AA3" w:rsidP="005A1AA3">
      <w:pPr>
        <w:ind w:rightChars="53" w:right="111"/>
        <w:rPr>
          <w:rFonts w:ascii="ＭＳ Ｐ明朝" w:eastAsia="ＭＳ Ｐ明朝" w:hAnsi="ＭＳ Ｐ明朝"/>
          <w:sz w:val="22"/>
          <w:szCs w:val="22"/>
        </w:rPr>
      </w:pPr>
    </w:p>
    <w:p w14:paraId="4910C9FF" w14:textId="77777777" w:rsidR="005A1AA3" w:rsidRPr="00801865" w:rsidRDefault="005A1AA3" w:rsidP="005A1AA3">
      <w:pPr>
        <w:ind w:rightChars="53" w:right="111"/>
        <w:rPr>
          <w:rFonts w:ascii="ＭＳ Ｐ明朝" w:eastAsia="ＭＳ Ｐ明朝" w:hAnsi="ＭＳ Ｐ明朝"/>
          <w:sz w:val="22"/>
          <w:szCs w:val="22"/>
        </w:rPr>
      </w:pPr>
    </w:p>
    <w:p w14:paraId="24220EBC" w14:textId="77777777" w:rsidR="005A1AA3" w:rsidRPr="00801865" w:rsidRDefault="005A1AA3" w:rsidP="005A1AA3">
      <w:pPr>
        <w:ind w:rightChars="53" w:right="111"/>
        <w:rPr>
          <w:rFonts w:ascii="ＭＳ Ｐ明朝" w:eastAsia="ＭＳ Ｐ明朝" w:hAnsi="ＭＳ Ｐ明朝"/>
          <w:sz w:val="22"/>
          <w:szCs w:val="22"/>
        </w:rPr>
      </w:pPr>
    </w:p>
    <w:p w14:paraId="499C06A2" w14:textId="77777777" w:rsidR="005A1AA3" w:rsidRPr="00801865" w:rsidRDefault="005A1AA3" w:rsidP="005A1AA3">
      <w:pPr>
        <w:ind w:rightChars="53" w:right="111"/>
        <w:rPr>
          <w:rFonts w:ascii="ＭＳ Ｐ明朝" w:eastAsia="ＭＳ Ｐ明朝" w:hAnsi="ＭＳ Ｐ明朝"/>
          <w:sz w:val="22"/>
          <w:szCs w:val="22"/>
        </w:rPr>
      </w:pPr>
    </w:p>
    <w:p w14:paraId="01B74182" w14:textId="77777777" w:rsidR="005A1AA3" w:rsidRPr="00801865" w:rsidRDefault="005A1AA3" w:rsidP="005A1AA3">
      <w:pPr>
        <w:ind w:rightChars="53" w:right="111"/>
        <w:rPr>
          <w:rFonts w:ascii="ＭＳ Ｐ明朝" w:eastAsia="ＭＳ Ｐ明朝" w:hAnsi="ＭＳ Ｐ明朝"/>
          <w:sz w:val="22"/>
          <w:szCs w:val="22"/>
        </w:rPr>
      </w:pPr>
    </w:p>
    <w:p w14:paraId="6E58C4BB" w14:textId="77777777" w:rsidR="005A1AA3" w:rsidRPr="00801865" w:rsidRDefault="005A1AA3" w:rsidP="005A1AA3">
      <w:pPr>
        <w:ind w:rightChars="53" w:right="111"/>
        <w:rPr>
          <w:rFonts w:ascii="ＭＳ Ｐ明朝" w:eastAsia="ＭＳ Ｐ明朝" w:hAnsi="ＭＳ Ｐ明朝"/>
          <w:sz w:val="22"/>
          <w:szCs w:val="22"/>
        </w:rPr>
      </w:pPr>
    </w:p>
    <w:p w14:paraId="5E803617" w14:textId="7CFAE7B2" w:rsidR="005A1AA3" w:rsidRDefault="005A1AA3" w:rsidP="005A1AA3">
      <w:pPr>
        <w:ind w:rightChars="53" w:right="111"/>
        <w:rPr>
          <w:rFonts w:ascii="ＭＳ Ｐ明朝" w:eastAsia="ＭＳ Ｐ明朝" w:hAnsi="ＭＳ Ｐ明朝"/>
          <w:sz w:val="22"/>
          <w:szCs w:val="22"/>
        </w:rPr>
      </w:pPr>
    </w:p>
    <w:p w14:paraId="4097867C" w14:textId="100F0F67" w:rsidR="00801865" w:rsidRDefault="00801865" w:rsidP="005A1AA3">
      <w:pPr>
        <w:ind w:rightChars="53" w:right="111"/>
        <w:rPr>
          <w:rFonts w:ascii="ＭＳ Ｐ明朝" w:eastAsia="ＭＳ Ｐ明朝" w:hAnsi="ＭＳ Ｐ明朝"/>
          <w:sz w:val="22"/>
          <w:szCs w:val="22"/>
        </w:rPr>
      </w:pPr>
    </w:p>
    <w:p w14:paraId="2CCE996B" w14:textId="0CE05DCA" w:rsidR="00801865" w:rsidRDefault="00801865" w:rsidP="005A1AA3">
      <w:pPr>
        <w:ind w:rightChars="53" w:right="111"/>
        <w:rPr>
          <w:rFonts w:ascii="ＭＳ Ｐ明朝" w:eastAsia="ＭＳ Ｐ明朝" w:hAnsi="ＭＳ Ｐ明朝"/>
          <w:sz w:val="22"/>
          <w:szCs w:val="22"/>
        </w:rPr>
      </w:pPr>
    </w:p>
    <w:p w14:paraId="167ABF8A" w14:textId="7E12CA99" w:rsidR="00801865" w:rsidRDefault="00801865" w:rsidP="005A1AA3">
      <w:pPr>
        <w:ind w:rightChars="53" w:right="111"/>
        <w:rPr>
          <w:rFonts w:ascii="ＭＳ Ｐ明朝" w:eastAsia="ＭＳ Ｐ明朝" w:hAnsi="ＭＳ Ｐ明朝"/>
          <w:sz w:val="22"/>
          <w:szCs w:val="22"/>
        </w:rPr>
      </w:pPr>
    </w:p>
    <w:p w14:paraId="31F35C00" w14:textId="77777777" w:rsidR="00801865" w:rsidRPr="00801865" w:rsidRDefault="00801865" w:rsidP="005A1AA3">
      <w:pPr>
        <w:ind w:rightChars="53" w:right="111"/>
        <w:rPr>
          <w:rFonts w:ascii="ＭＳ Ｐ明朝" w:eastAsia="ＭＳ Ｐ明朝" w:hAnsi="ＭＳ Ｐ明朝"/>
          <w:sz w:val="22"/>
          <w:szCs w:val="22"/>
        </w:rPr>
      </w:pPr>
    </w:p>
    <w:p w14:paraId="77A8005F" w14:textId="0B5D1945" w:rsidR="005A1AA3" w:rsidRPr="00801865" w:rsidRDefault="005A1AA3" w:rsidP="005A1AA3">
      <w:pPr>
        <w:ind w:rightChars="53" w:right="111"/>
        <w:jc w:val="center"/>
        <w:rPr>
          <w:rFonts w:ascii="ＭＳ Ｐ明朝" w:eastAsia="ＭＳ Ｐ明朝" w:hAnsi="ＭＳ Ｐ明朝"/>
          <w:sz w:val="40"/>
          <w:szCs w:val="40"/>
        </w:rPr>
      </w:pPr>
      <w:r w:rsidRPr="00801865">
        <w:rPr>
          <w:rFonts w:ascii="ＭＳ Ｐ明朝" w:eastAsia="ＭＳ Ｐ明朝" w:hAnsi="ＭＳ Ｐ明朝" w:hint="eastAsia"/>
          <w:sz w:val="40"/>
          <w:szCs w:val="40"/>
        </w:rPr>
        <w:t>令和</w:t>
      </w:r>
      <w:r w:rsidR="00801865" w:rsidRPr="00801865">
        <w:rPr>
          <w:rFonts w:ascii="ＭＳ Ｐ明朝" w:eastAsia="ＭＳ Ｐ明朝" w:hAnsi="ＭＳ Ｐ明朝" w:hint="eastAsia"/>
          <w:sz w:val="40"/>
          <w:szCs w:val="40"/>
        </w:rPr>
        <w:t>８</w:t>
      </w:r>
      <w:r w:rsidRPr="00801865">
        <w:rPr>
          <w:rFonts w:ascii="ＭＳ Ｐ明朝" w:eastAsia="ＭＳ Ｐ明朝" w:hAnsi="ＭＳ Ｐ明朝" w:hint="eastAsia"/>
          <w:sz w:val="40"/>
          <w:szCs w:val="40"/>
        </w:rPr>
        <w:t>年</w:t>
      </w:r>
      <w:r w:rsidR="00801865" w:rsidRPr="00801865">
        <w:rPr>
          <w:rFonts w:ascii="ＭＳ Ｐ明朝" w:eastAsia="ＭＳ Ｐ明朝" w:hAnsi="ＭＳ Ｐ明朝" w:hint="eastAsia"/>
          <w:sz w:val="40"/>
          <w:szCs w:val="40"/>
        </w:rPr>
        <w:t>１</w:t>
      </w:r>
      <w:r w:rsidRPr="00801865">
        <w:rPr>
          <w:rFonts w:ascii="ＭＳ Ｐ明朝" w:eastAsia="ＭＳ Ｐ明朝" w:hAnsi="ＭＳ Ｐ明朝" w:hint="eastAsia"/>
          <w:sz w:val="40"/>
          <w:szCs w:val="40"/>
        </w:rPr>
        <w:t>月</w:t>
      </w:r>
    </w:p>
    <w:p w14:paraId="07FB0FA8" w14:textId="700B75FB" w:rsidR="00801865" w:rsidRDefault="00801865" w:rsidP="007F195E">
      <w:pPr>
        <w:ind w:rightChars="53" w:right="111"/>
        <w:jc w:val="center"/>
        <w:rPr>
          <w:rFonts w:ascii="ＭＳ Ｐ明朝" w:eastAsia="ＭＳ Ｐ明朝" w:hAnsi="ＭＳ Ｐ明朝"/>
          <w:sz w:val="40"/>
          <w:szCs w:val="40"/>
        </w:rPr>
      </w:pPr>
      <w:r>
        <w:rPr>
          <w:rFonts w:ascii="ＭＳ Ｐ明朝" w:eastAsia="ＭＳ Ｐ明朝" w:hAnsi="ＭＳ Ｐ明朝" w:hint="eastAsia"/>
          <w:sz w:val="40"/>
          <w:szCs w:val="40"/>
        </w:rPr>
        <w:t>地方独立行政法人大阪府立病院機構</w:t>
      </w:r>
    </w:p>
    <w:p w14:paraId="1413D22D" w14:textId="6C440184" w:rsidR="005A1AA3" w:rsidRPr="00801865" w:rsidRDefault="00E841DD" w:rsidP="007F195E">
      <w:pPr>
        <w:ind w:rightChars="53" w:right="111"/>
        <w:jc w:val="center"/>
        <w:rPr>
          <w:rFonts w:ascii="ＭＳ Ｐ明朝" w:eastAsia="ＭＳ Ｐ明朝" w:hAnsi="ＭＳ Ｐ明朝"/>
          <w:sz w:val="40"/>
          <w:szCs w:val="40"/>
        </w:rPr>
      </w:pPr>
      <w:r w:rsidRPr="00801865">
        <w:rPr>
          <w:rFonts w:ascii="ＭＳ Ｐ明朝" w:eastAsia="ＭＳ Ｐ明朝" w:hAnsi="ＭＳ Ｐ明朝" w:hint="eastAsia"/>
          <w:sz w:val="40"/>
          <w:szCs w:val="40"/>
        </w:rPr>
        <w:t>大阪急性期・総合医療センター</w:t>
      </w:r>
    </w:p>
    <w:p w14:paraId="04F58989" w14:textId="77777777" w:rsidR="007F195E" w:rsidRPr="00A91408" w:rsidRDefault="007F195E" w:rsidP="007F195E">
      <w:pPr>
        <w:ind w:rightChars="53" w:right="111"/>
        <w:jc w:val="center"/>
        <w:rPr>
          <w:rFonts w:ascii="ＭＳ 明朝" w:hAnsi="ＭＳ 明朝"/>
          <w:sz w:val="32"/>
          <w:szCs w:val="32"/>
        </w:rPr>
      </w:pPr>
    </w:p>
    <w:p w14:paraId="388FB455" w14:textId="77777777" w:rsidR="005A1AA3" w:rsidRPr="003A3A82" w:rsidRDefault="005A1AA3" w:rsidP="005A1AA3">
      <w:pPr>
        <w:ind w:rightChars="53" w:right="111"/>
        <w:rPr>
          <w:rFonts w:ascii="ＭＳ Ｐ明朝" w:eastAsia="ＭＳ Ｐ明朝" w:hAnsi="ＭＳ Ｐ明朝"/>
          <w:sz w:val="22"/>
          <w:szCs w:val="22"/>
        </w:rPr>
      </w:pPr>
      <w:r w:rsidRPr="003A3A82">
        <w:rPr>
          <w:rFonts w:ascii="ＭＳ Ｐ明朝" w:eastAsia="ＭＳ Ｐ明朝" w:hAnsi="ＭＳ Ｐ明朝" w:hint="eastAsia"/>
          <w:sz w:val="22"/>
          <w:szCs w:val="22"/>
        </w:rPr>
        <w:lastRenderedPageBreak/>
        <w:t>Ⅰ　概要</w:t>
      </w:r>
    </w:p>
    <w:p w14:paraId="7C05EDC1" w14:textId="24D90FC3" w:rsidR="005A1AA3" w:rsidRPr="003A3A82" w:rsidRDefault="005A1AA3" w:rsidP="005A1AA3">
      <w:pPr>
        <w:numPr>
          <w:ilvl w:val="0"/>
          <w:numId w:val="7"/>
        </w:numPr>
        <w:tabs>
          <w:tab w:val="left" w:pos="567"/>
        </w:tabs>
        <w:ind w:left="142" w:rightChars="53" w:right="111" w:firstLineChars="64" w:firstLine="141"/>
        <w:rPr>
          <w:rFonts w:ascii="ＭＳ Ｐ明朝" w:eastAsia="ＭＳ Ｐ明朝" w:hAnsi="ＭＳ Ｐ明朝"/>
          <w:sz w:val="22"/>
          <w:szCs w:val="22"/>
        </w:rPr>
      </w:pPr>
      <w:r w:rsidRPr="003A3A82">
        <w:rPr>
          <w:rFonts w:ascii="ＭＳ Ｐ明朝" w:eastAsia="ＭＳ Ｐ明朝" w:hAnsi="ＭＳ Ｐ明朝" w:hint="eastAsia"/>
          <w:sz w:val="22"/>
          <w:szCs w:val="22"/>
        </w:rPr>
        <w:t>調達物品名及び構成内訳</w:t>
      </w:r>
    </w:p>
    <w:p w14:paraId="4252B055" w14:textId="57FF6CB9" w:rsidR="005A1AA3" w:rsidRPr="003A3A82" w:rsidRDefault="00BE0A7C" w:rsidP="00BE0A7C">
      <w:pPr>
        <w:ind w:left="567" w:rightChars="53" w:right="111"/>
        <w:rPr>
          <w:rFonts w:ascii="ＭＳ Ｐ明朝" w:eastAsia="ＭＳ Ｐ明朝" w:hAnsi="ＭＳ Ｐ明朝"/>
          <w:sz w:val="22"/>
          <w:szCs w:val="22"/>
        </w:rPr>
      </w:pPr>
      <w:r w:rsidRPr="00BE0A7C">
        <w:rPr>
          <w:rFonts w:ascii="ＭＳ Ｐ明朝" w:eastAsia="ＭＳ Ｐ明朝" w:hAnsi="ＭＳ Ｐ明朝" w:hint="eastAsia"/>
          <w:sz w:val="22"/>
          <w:szCs w:val="22"/>
        </w:rPr>
        <w:t>超音波手術器</w:t>
      </w:r>
      <w:bookmarkStart w:id="1" w:name="_Hlk113001583"/>
      <w:r>
        <w:rPr>
          <w:rFonts w:ascii="ＭＳ Ｐ明朝" w:eastAsia="ＭＳ Ｐ明朝" w:hAnsi="ＭＳ Ｐ明朝" w:hint="eastAsia"/>
          <w:sz w:val="22"/>
          <w:szCs w:val="22"/>
        </w:rPr>
        <w:t xml:space="preserve">　　　</w:t>
      </w:r>
      <w:r w:rsidR="005A1AA3" w:rsidRPr="003A3A82">
        <w:rPr>
          <w:rFonts w:ascii="ＭＳ Ｐ明朝" w:eastAsia="ＭＳ Ｐ明朝" w:hAnsi="ＭＳ Ｐ明朝" w:hint="eastAsia"/>
          <w:sz w:val="22"/>
          <w:szCs w:val="22"/>
        </w:rPr>
        <w:t>１式</w:t>
      </w:r>
    </w:p>
    <w:bookmarkEnd w:id="1"/>
    <w:p w14:paraId="79438DFC" w14:textId="17A65D29" w:rsidR="005A1AA3" w:rsidRDefault="005A1AA3" w:rsidP="005A1AA3">
      <w:pPr>
        <w:ind w:left="567" w:rightChars="53" w:right="111"/>
        <w:rPr>
          <w:rFonts w:ascii="ＭＳ Ｐ明朝" w:eastAsia="ＭＳ Ｐ明朝" w:hAnsi="ＭＳ Ｐ明朝"/>
          <w:sz w:val="22"/>
          <w:szCs w:val="22"/>
        </w:rPr>
      </w:pPr>
    </w:p>
    <w:p w14:paraId="6450AEEE" w14:textId="3D183DFB" w:rsidR="00801865" w:rsidRPr="003A3A82" w:rsidRDefault="00801865" w:rsidP="005A1AA3">
      <w:pPr>
        <w:ind w:left="567" w:rightChars="53" w:right="111"/>
        <w:rPr>
          <w:rFonts w:ascii="ＭＳ Ｐ明朝" w:eastAsia="ＭＳ Ｐ明朝" w:hAnsi="ＭＳ Ｐ明朝"/>
          <w:sz w:val="22"/>
          <w:szCs w:val="22"/>
        </w:rPr>
      </w:pPr>
      <w:r>
        <w:rPr>
          <w:rFonts w:ascii="ＭＳ Ｐ明朝" w:eastAsia="ＭＳ Ｐ明朝" w:hAnsi="ＭＳ Ｐ明朝" w:hint="eastAsia"/>
          <w:sz w:val="22"/>
          <w:szCs w:val="22"/>
        </w:rPr>
        <w:t>【構成内訳】</w:t>
      </w:r>
    </w:p>
    <w:p w14:paraId="5FBEE754" w14:textId="77777777" w:rsidR="00A56199" w:rsidRDefault="00BE0A7C" w:rsidP="005A1AA3">
      <w:pPr>
        <w:ind w:rightChars="53" w:right="111" w:firstLineChars="322" w:firstLine="708"/>
        <w:rPr>
          <w:rFonts w:ascii="ＭＳ Ｐ明朝" w:eastAsia="ＭＳ Ｐ明朝" w:hAnsi="ＭＳ Ｐ明朝"/>
          <w:sz w:val="22"/>
          <w:szCs w:val="22"/>
        </w:rPr>
      </w:pPr>
      <w:r w:rsidRPr="00BE0A7C">
        <w:rPr>
          <w:rFonts w:ascii="ＭＳ Ｐ明朝" w:eastAsia="ＭＳ Ｐ明朝" w:hAnsi="ＭＳ Ｐ明朝" w:hint="eastAsia"/>
          <w:sz w:val="22"/>
          <w:szCs w:val="22"/>
        </w:rPr>
        <w:t>超音波吸引器　本体　1台</w:t>
      </w:r>
    </w:p>
    <w:p w14:paraId="2CBF6B48" w14:textId="77777777" w:rsidR="00A56199" w:rsidRDefault="00A56199" w:rsidP="005A1AA3">
      <w:pPr>
        <w:ind w:rightChars="53" w:right="111" w:firstLineChars="322" w:firstLine="708"/>
        <w:rPr>
          <w:rFonts w:ascii="ＭＳ Ｐ明朝" w:eastAsia="ＭＳ Ｐ明朝" w:hAnsi="ＭＳ Ｐ明朝"/>
          <w:sz w:val="22"/>
          <w:szCs w:val="22"/>
        </w:rPr>
      </w:pPr>
      <w:r w:rsidRPr="00A56199">
        <w:rPr>
          <w:rFonts w:ascii="ＭＳ Ｐ明朝" w:eastAsia="ＭＳ Ｐ明朝" w:hAnsi="ＭＳ Ｐ明朝" w:hint="eastAsia"/>
          <w:sz w:val="22"/>
          <w:szCs w:val="22"/>
        </w:rPr>
        <w:t>専用架台　1台</w:t>
      </w:r>
      <w:r w:rsidR="005A1AA3" w:rsidRPr="003A3A82">
        <w:rPr>
          <w:rFonts w:ascii="ＭＳ Ｐ明朝" w:eastAsia="ＭＳ Ｐ明朝" w:hAnsi="ＭＳ Ｐ明朝"/>
          <w:sz w:val="22"/>
          <w:szCs w:val="22"/>
        </w:rPr>
        <w:tab/>
      </w:r>
      <w:r w:rsidR="005A1AA3">
        <w:rPr>
          <w:rFonts w:ascii="ＭＳ Ｐ明朝" w:eastAsia="ＭＳ Ｐ明朝" w:hAnsi="ＭＳ Ｐ明朝"/>
          <w:sz w:val="22"/>
          <w:szCs w:val="22"/>
        </w:rPr>
        <w:tab/>
      </w:r>
      <w:r w:rsidR="005A1AA3" w:rsidRPr="003A3A82">
        <w:rPr>
          <w:rFonts w:ascii="ＭＳ Ｐ明朝" w:eastAsia="ＭＳ Ｐ明朝" w:hAnsi="ＭＳ Ｐ明朝" w:hint="eastAsia"/>
          <w:sz w:val="22"/>
          <w:szCs w:val="22"/>
        </w:rPr>
        <w:t xml:space="preserve"> </w:t>
      </w:r>
      <w:r w:rsidR="005A1AA3" w:rsidRPr="003A3A82">
        <w:rPr>
          <w:rFonts w:ascii="ＭＳ Ｐ明朝" w:eastAsia="ＭＳ Ｐ明朝" w:hAnsi="ＭＳ Ｐ明朝"/>
          <w:sz w:val="22"/>
          <w:szCs w:val="22"/>
        </w:rPr>
        <w:tab/>
      </w:r>
      <w:r w:rsidR="005A1AA3" w:rsidRPr="003A3A82">
        <w:rPr>
          <w:rFonts w:ascii="ＭＳ Ｐ明朝" w:eastAsia="ＭＳ Ｐ明朝" w:hAnsi="ＭＳ Ｐ明朝"/>
          <w:sz w:val="22"/>
          <w:szCs w:val="22"/>
        </w:rPr>
        <w:tab/>
      </w:r>
    </w:p>
    <w:p w14:paraId="2FAAE5F9" w14:textId="43B6CCF6" w:rsidR="005A1AA3" w:rsidRDefault="00A56199" w:rsidP="005A1AA3">
      <w:pPr>
        <w:ind w:rightChars="53" w:right="111" w:firstLineChars="322" w:firstLine="708"/>
        <w:rPr>
          <w:rFonts w:ascii="ＭＳ Ｐ明朝" w:eastAsia="ＭＳ Ｐ明朝" w:hAnsi="ＭＳ Ｐ明朝"/>
          <w:sz w:val="22"/>
          <w:szCs w:val="22"/>
        </w:rPr>
      </w:pPr>
      <w:r w:rsidRPr="00A56199">
        <w:rPr>
          <w:rFonts w:ascii="ＭＳ Ｐ明朝" w:eastAsia="ＭＳ Ｐ明朝" w:hAnsi="ＭＳ Ｐ明朝" w:hint="eastAsia"/>
          <w:sz w:val="22"/>
          <w:szCs w:val="22"/>
        </w:rPr>
        <w:t xml:space="preserve">23kHz専用ハンドピース　</w:t>
      </w:r>
      <w:r w:rsidR="00E841DD">
        <w:rPr>
          <w:rFonts w:ascii="ＭＳ Ｐ明朝" w:eastAsia="ＭＳ Ｐ明朝" w:hAnsi="ＭＳ Ｐ明朝" w:hint="eastAsia"/>
          <w:sz w:val="22"/>
          <w:szCs w:val="22"/>
        </w:rPr>
        <w:t>2</w:t>
      </w:r>
      <w:r w:rsidRPr="00A56199">
        <w:rPr>
          <w:rFonts w:ascii="ＭＳ Ｐ明朝" w:eastAsia="ＭＳ Ｐ明朝" w:hAnsi="ＭＳ Ｐ明朝" w:hint="eastAsia"/>
          <w:sz w:val="22"/>
          <w:szCs w:val="22"/>
        </w:rPr>
        <w:t>台</w:t>
      </w:r>
    </w:p>
    <w:p w14:paraId="2D5AAE54" w14:textId="5B5431F4" w:rsidR="00A56199" w:rsidRDefault="00A56199" w:rsidP="005A1AA3">
      <w:pPr>
        <w:ind w:rightChars="53" w:right="111" w:firstLineChars="322" w:firstLine="708"/>
        <w:rPr>
          <w:rFonts w:ascii="ＭＳ Ｐ明朝" w:eastAsia="ＭＳ Ｐ明朝" w:hAnsi="ＭＳ Ｐ明朝"/>
          <w:sz w:val="22"/>
          <w:szCs w:val="22"/>
        </w:rPr>
      </w:pPr>
      <w:r w:rsidRPr="00A56199">
        <w:rPr>
          <w:rFonts w:ascii="ＭＳ Ｐ明朝" w:eastAsia="ＭＳ Ｐ明朝" w:hAnsi="ＭＳ Ｐ明朝" w:hint="eastAsia"/>
          <w:sz w:val="22"/>
          <w:szCs w:val="22"/>
        </w:rPr>
        <w:t xml:space="preserve">23kHz専用ハンドピース滅菌トレー　</w:t>
      </w:r>
      <w:r w:rsidR="00DF531A">
        <w:rPr>
          <w:rFonts w:ascii="ＭＳ Ｐ明朝" w:eastAsia="ＭＳ Ｐ明朝" w:hAnsi="ＭＳ Ｐ明朝" w:hint="eastAsia"/>
          <w:sz w:val="22"/>
          <w:szCs w:val="22"/>
        </w:rPr>
        <w:t>2</w:t>
      </w:r>
      <w:r w:rsidRPr="00A56199">
        <w:rPr>
          <w:rFonts w:ascii="ＭＳ Ｐ明朝" w:eastAsia="ＭＳ Ｐ明朝" w:hAnsi="ＭＳ Ｐ明朝" w:hint="eastAsia"/>
          <w:sz w:val="22"/>
          <w:szCs w:val="22"/>
        </w:rPr>
        <w:t>台</w:t>
      </w:r>
    </w:p>
    <w:p w14:paraId="5561BC28" w14:textId="410FF916" w:rsidR="00A56199" w:rsidRDefault="00A56199" w:rsidP="005A1AA3">
      <w:pPr>
        <w:ind w:rightChars="53" w:right="111" w:firstLineChars="322" w:firstLine="708"/>
        <w:rPr>
          <w:rFonts w:ascii="ＭＳ Ｐ明朝" w:eastAsia="ＭＳ Ｐ明朝" w:hAnsi="ＭＳ Ｐ明朝"/>
          <w:sz w:val="22"/>
          <w:szCs w:val="22"/>
        </w:rPr>
      </w:pPr>
      <w:r w:rsidRPr="00A56199">
        <w:rPr>
          <w:rFonts w:ascii="ＭＳ Ｐ明朝" w:eastAsia="ＭＳ Ｐ明朝" w:hAnsi="ＭＳ Ｐ明朝" w:hint="eastAsia"/>
          <w:sz w:val="22"/>
          <w:szCs w:val="22"/>
        </w:rPr>
        <w:t>23kHz</w:t>
      </w:r>
      <w:r w:rsidR="002A41AF">
        <w:rPr>
          <w:rFonts w:ascii="ＭＳ Ｐ明朝" w:eastAsia="ＭＳ Ｐ明朝" w:hAnsi="ＭＳ Ｐ明朝" w:hint="eastAsia"/>
          <w:sz w:val="22"/>
          <w:szCs w:val="22"/>
        </w:rPr>
        <w:t>専用</w:t>
      </w:r>
      <w:r w:rsidR="002A41AF" w:rsidRPr="00A56199">
        <w:rPr>
          <w:rFonts w:ascii="ＭＳ Ｐ明朝" w:eastAsia="ＭＳ Ｐ明朝" w:hAnsi="ＭＳ Ｐ明朝" w:hint="eastAsia"/>
          <w:sz w:val="22"/>
          <w:szCs w:val="22"/>
        </w:rPr>
        <w:t>ハンドピース</w:t>
      </w:r>
      <w:r w:rsidR="00021756">
        <w:rPr>
          <w:rFonts w:ascii="ＭＳ Ｐ明朝" w:eastAsia="ＭＳ Ｐ明朝" w:hAnsi="ＭＳ Ｐ明朝" w:hint="eastAsia"/>
          <w:sz w:val="22"/>
          <w:szCs w:val="22"/>
        </w:rPr>
        <w:t>台座</w:t>
      </w:r>
      <w:r w:rsidRPr="00A56199">
        <w:rPr>
          <w:rFonts w:ascii="ＭＳ Ｐ明朝" w:eastAsia="ＭＳ Ｐ明朝" w:hAnsi="ＭＳ Ｐ明朝" w:hint="eastAsia"/>
          <w:sz w:val="22"/>
          <w:szCs w:val="22"/>
        </w:rPr>
        <w:t xml:space="preserve">　</w:t>
      </w:r>
      <w:r w:rsidR="00DF531A">
        <w:rPr>
          <w:rFonts w:ascii="ＭＳ Ｐ明朝" w:eastAsia="ＭＳ Ｐ明朝" w:hAnsi="ＭＳ Ｐ明朝" w:hint="eastAsia"/>
          <w:sz w:val="22"/>
          <w:szCs w:val="22"/>
        </w:rPr>
        <w:t>2</w:t>
      </w:r>
      <w:r w:rsidRPr="00A56199">
        <w:rPr>
          <w:rFonts w:ascii="ＭＳ Ｐ明朝" w:eastAsia="ＭＳ Ｐ明朝" w:hAnsi="ＭＳ Ｐ明朝" w:hint="eastAsia"/>
          <w:sz w:val="22"/>
          <w:szCs w:val="22"/>
        </w:rPr>
        <w:t>台</w:t>
      </w:r>
    </w:p>
    <w:p w14:paraId="64AFAC3D" w14:textId="7A276EBB" w:rsidR="007F195E" w:rsidRDefault="007F195E" w:rsidP="007F195E">
      <w:pPr>
        <w:ind w:rightChars="53" w:right="111" w:firstLineChars="322" w:firstLine="708"/>
        <w:rPr>
          <w:rFonts w:ascii="ＭＳ Ｐ明朝" w:eastAsia="ＭＳ Ｐ明朝" w:hAnsi="ＭＳ Ｐ明朝"/>
          <w:sz w:val="22"/>
          <w:szCs w:val="22"/>
        </w:rPr>
      </w:pPr>
      <w:r>
        <w:rPr>
          <w:rFonts w:ascii="ＭＳ Ｐ明朝" w:eastAsia="ＭＳ Ｐ明朝" w:hAnsi="ＭＳ Ｐ明朝" w:hint="eastAsia"/>
          <w:sz w:val="22"/>
          <w:szCs w:val="22"/>
        </w:rPr>
        <w:t>36</w:t>
      </w:r>
      <w:r w:rsidRPr="00A56199">
        <w:rPr>
          <w:rFonts w:ascii="ＭＳ Ｐ明朝" w:eastAsia="ＭＳ Ｐ明朝" w:hAnsi="ＭＳ Ｐ明朝" w:hint="eastAsia"/>
          <w:sz w:val="22"/>
          <w:szCs w:val="22"/>
        </w:rPr>
        <w:t xml:space="preserve">kHz専用ハンドピース　</w:t>
      </w:r>
      <w:r w:rsidR="00DF531A">
        <w:rPr>
          <w:rFonts w:ascii="ＭＳ Ｐ明朝" w:eastAsia="ＭＳ Ｐ明朝" w:hAnsi="ＭＳ Ｐ明朝" w:hint="eastAsia"/>
          <w:sz w:val="22"/>
          <w:szCs w:val="22"/>
        </w:rPr>
        <w:t>2</w:t>
      </w:r>
      <w:r>
        <w:rPr>
          <w:rFonts w:ascii="ＭＳ Ｐ明朝" w:eastAsia="ＭＳ Ｐ明朝" w:hAnsi="ＭＳ Ｐ明朝" w:hint="eastAsia"/>
          <w:sz w:val="22"/>
          <w:szCs w:val="22"/>
        </w:rPr>
        <w:t>台</w:t>
      </w:r>
    </w:p>
    <w:p w14:paraId="426F9559" w14:textId="28CBE816" w:rsidR="007F195E" w:rsidRDefault="007F195E" w:rsidP="007F195E">
      <w:pPr>
        <w:ind w:rightChars="53" w:right="111" w:firstLineChars="322" w:firstLine="708"/>
        <w:rPr>
          <w:rFonts w:ascii="ＭＳ Ｐ明朝" w:eastAsia="ＭＳ Ｐ明朝" w:hAnsi="ＭＳ Ｐ明朝"/>
          <w:sz w:val="22"/>
          <w:szCs w:val="22"/>
        </w:rPr>
      </w:pPr>
      <w:r>
        <w:rPr>
          <w:rFonts w:ascii="ＭＳ Ｐ明朝" w:eastAsia="ＭＳ Ｐ明朝" w:hAnsi="ＭＳ Ｐ明朝" w:hint="eastAsia"/>
          <w:sz w:val="22"/>
          <w:szCs w:val="22"/>
        </w:rPr>
        <w:t>36</w:t>
      </w:r>
      <w:r w:rsidRPr="00A56199">
        <w:rPr>
          <w:rFonts w:ascii="ＭＳ Ｐ明朝" w:eastAsia="ＭＳ Ｐ明朝" w:hAnsi="ＭＳ Ｐ明朝" w:hint="eastAsia"/>
          <w:sz w:val="22"/>
          <w:szCs w:val="22"/>
        </w:rPr>
        <w:t xml:space="preserve">kHz専用ハンドピース滅菌トレー　</w:t>
      </w:r>
      <w:r w:rsidR="00DF531A">
        <w:rPr>
          <w:rFonts w:ascii="ＭＳ Ｐ明朝" w:eastAsia="ＭＳ Ｐ明朝" w:hAnsi="ＭＳ Ｐ明朝" w:hint="eastAsia"/>
          <w:sz w:val="22"/>
          <w:szCs w:val="22"/>
        </w:rPr>
        <w:t>2</w:t>
      </w:r>
      <w:r w:rsidRPr="00A56199">
        <w:rPr>
          <w:rFonts w:ascii="ＭＳ Ｐ明朝" w:eastAsia="ＭＳ Ｐ明朝" w:hAnsi="ＭＳ Ｐ明朝" w:hint="eastAsia"/>
          <w:sz w:val="22"/>
          <w:szCs w:val="22"/>
        </w:rPr>
        <w:t>台</w:t>
      </w:r>
    </w:p>
    <w:p w14:paraId="4DC15478" w14:textId="7ADEB01D" w:rsidR="007F195E" w:rsidRDefault="007F195E" w:rsidP="007F195E">
      <w:pPr>
        <w:ind w:rightChars="53" w:right="111" w:firstLineChars="322" w:firstLine="708"/>
        <w:rPr>
          <w:rFonts w:ascii="ＭＳ Ｐ明朝" w:eastAsia="ＭＳ Ｐ明朝" w:hAnsi="ＭＳ Ｐ明朝"/>
          <w:sz w:val="22"/>
          <w:szCs w:val="22"/>
        </w:rPr>
      </w:pPr>
      <w:r>
        <w:rPr>
          <w:rFonts w:ascii="ＭＳ Ｐ明朝" w:eastAsia="ＭＳ Ｐ明朝" w:hAnsi="ＭＳ Ｐ明朝" w:hint="eastAsia"/>
          <w:sz w:val="22"/>
          <w:szCs w:val="22"/>
        </w:rPr>
        <w:t>36</w:t>
      </w:r>
      <w:r w:rsidRPr="00A56199">
        <w:rPr>
          <w:rFonts w:ascii="ＭＳ Ｐ明朝" w:eastAsia="ＭＳ Ｐ明朝" w:hAnsi="ＭＳ Ｐ明朝" w:hint="eastAsia"/>
          <w:sz w:val="22"/>
          <w:szCs w:val="22"/>
        </w:rPr>
        <w:t>kHz</w:t>
      </w:r>
      <w:r w:rsidR="002A41AF">
        <w:rPr>
          <w:rFonts w:ascii="ＭＳ Ｐ明朝" w:eastAsia="ＭＳ Ｐ明朝" w:hAnsi="ＭＳ Ｐ明朝" w:hint="eastAsia"/>
          <w:sz w:val="22"/>
          <w:szCs w:val="22"/>
        </w:rPr>
        <w:t>専用ハンドピース</w:t>
      </w:r>
      <w:r w:rsidR="00021756">
        <w:rPr>
          <w:rFonts w:ascii="ＭＳ Ｐ明朝" w:eastAsia="ＭＳ Ｐ明朝" w:hAnsi="ＭＳ Ｐ明朝" w:hint="eastAsia"/>
          <w:sz w:val="22"/>
          <w:szCs w:val="22"/>
        </w:rPr>
        <w:t>台座</w:t>
      </w:r>
      <w:r w:rsidRPr="00A56199">
        <w:rPr>
          <w:rFonts w:ascii="ＭＳ Ｐ明朝" w:eastAsia="ＭＳ Ｐ明朝" w:hAnsi="ＭＳ Ｐ明朝" w:hint="eastAsia"/>
          <w:sz w:val="22"/>
          <w:szCs w:val="22"/>
        </w:rPr>
        <w:t xml:space="preserve">　</w:t>
      </w:r>
      <w:r w:rsidR="00DF531A">
        <w:rPr>
          <w:rFonts w:ascii="ＭＳ Ｐ明朝" w:eastAsia="ＭＳ Ｐ明朝" w:hAnsi="ＭＳ Ｐ明朝" w:hint="eastAsia"/>
          <w:sz w:val="22"/>
          <w:szCs w:val="22"/>
        </w:rPr>
        <w:t>2</w:t>
      </w:r>
      <w:r w:rsidRPr="00A56199">
        <w:rPr>
          <w:rFonts w:ascii="ＭＳ Ｐ明朝" w:eastAsia="ＭＳ Ｐ明朝" w:hAnsi="ＭＳ Ｐ明朝" w:hint="eastAsia"/>
          <w:sz w:val="22"/>
          <w:szCs w:val="22"/>
        </w:rPr>
        <w:t>台</w:t>
      </w:r>
    </w:p>
    <w:p w14:paraId="21C3841A" w14:textId="77777777" w:rsidR="007F195E" w:rsidRDefault="007F195E" w:rsidP="005A1AA3">
      <w:pPr>
        <w:ind w:rightChars="53" w:right="111" w:firstLineChars="322" w:firstLine="708"/>
        <w:rPr>
          <w:rFonts w:ascii="ＭＳ Ｐ明朝" w:eastAsia="ＭＳ Ｐ明朝" w:hAnsi="ＭＳ Ｐ明朝"/>
          <w:sz w:val="22"/>
          <w:szCs w:val="22"/>
        </w:rPr>
      </w:pPr>
    </w:p>
    <w:p w14:paraId="179AED73" w14:textId="77777777" w:rsidR="005A1AA3" w:rsidRPr="003A3A82" w:rsidRDefault="005A1AA3" w:rsidP="005A1AA3">
      <w:pPr>
        <w:ind w:rightChars="53" w:right="111"/>
        <w:rPr>
          <w:rFonts w:ascii="ＭＳ Ｐ明朝" w:eastAsia="ＭＳ Ｐ明朝" w:hAnsi="ＭＳ Ｐ明朝"/>
          <w:sz w:val="22"/>
          <w:szCs w:val="22"/>
        </w:rPr>
      </w:pPr>
      <w:r w:rsidRPr="003A3A82">
        <w:rPr>
          <w:rFonts w:ascii="ＭＳ Ｐ明朝" w:eastAsia="ＭＳ Ｐ明朝" w:hAnsi="ＭＳ Ｐ明朝" w:hint="eastAsia"/>
          <w:sz w:val="22"/>
          <w:szCs w:val="22"/>
        </w:rPr>
        <w:t>Ⅱ　調達物品に備えるべき技術的要件</w:t>
      </w:r>
    </w:p>
    <w:p w14:paraId="2D9423FA" w14:textId="77777777" w:rsidR="005A1AA3" w:rsidRPr="003A3A82" w:rsidRDefault="005A1AA3" w:rsidP="005A1AA3">
      <w:pPr>
        <w:ind w:rightChars="53" w:right="111" w:firstLineChars="129" w:firstLine="284"/>
        <w:rPr>
          <w:rFonts w:ascii="ＭＳ Ｐ明朝" w:eastAsia="ＭＳ Ｐ明朝" w:hAnsi="ＭＳ Ｐ明朝"/>
          <w:sz w:val="22"/>
          <w:szCs w:val="22"/>
        </w:rPr>
      </w:pPr>
      <w:r w:rsidRPr="003A3A82">
        <w:rPr>
          <w:rFonts w:ascii="ＭＳ Ｐ明朝" w:eastAsia="ＭＳ Ｐ明朝" w:hAnsi="ＭＳ Ｐ明朝" w:hint="eastAsia"/>
          <w:sz w:val="22"/>
          <w:szCs w:val="22"/>
        </w:rPr>
        <w:t>（機能、性能に関する要件）</w:t>
      </w:r>
    </w:p>
    <w:p w14:paraId="27350770" w14:textId="621D1CC3" w:rsidR="005A1AA3" w:rsidRPr="003A3A82" w:rsidRDefault="00A56199" w:rsidP="005A1AA3">
      <w:pPr>
        <w:numPr>
          <w:ilvl w:val="0"/>
          <w:numId w:val="12"/>
        </w:numPr>
        <w:tabs>
          <w:tab w:val="left" w:pos="567"/>
        </w:tabs>
        <w:ind w:rightChars="53" w:right="111" w:hanging="156"/>
        <w:rPr>
          <w:rFonts w:ascii="ＭＳ Ｐ明朝" w:eastAsia="ＭＳ Ｐ明朝" w:hAnsi="ＭＳ Ｐ明朝"/>
          <w:sz w:val="22"/>
          <w:szCs w:val="22"/>
        </w:rPr>
      </w:pPr>
      <w:r w:rsidRPr="00A56199">
        <w:rPr>
          <w:rFonts w:ascii="ＭＳ Ｐ明朝" w:eastAsia="ＭＳ Ｐ明朝" w:hAnsi="ＭＳ Ｐ明朝" w:hint="eastAsia"/>
          <w:sz w:val="22"/>
          <w:szCs w:val="22"/>
        </w:rPr>
        <w:t>超音波吸引破砕装置本体</w:t>
      </w:r>
      <w:r w:rsidR="005A1AA3" w:rsidRPr="003A3A82">
        <w:rPr>
          <w:rFonts w:ascii="ＭＳ Ｐ明朝" w:eastAsia="ＭＳ Ｐ明朝" w:hAnsi="ＭＳ Ｐ明朝" w:hint="eastAsia"/>
          <w:sz w:val="22"/>
          <w:szCs w:val="22"/>
        </w:rPr>
        <w:t>の基本性能に関して、以下の要件を満たすこと。</w:t>
      </w:r>
    </w:p>
    <w:p w14:paraId="386B1075" w14:textId="26A0B76C" w:rsidR="005A1AA3" w:rsidRDefault="00A56199"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振幅、組織選択、吸引、灌流の設定が各々できること。</w:t>
      </w:r>
    </w:p>
    <w:p w14:paraId="339C36FB" w14:textId="77777777" w:rsidR="00E5031D" w:rsidRDefault="00A56199"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ディスポーザブルタイプで洗浄用と吸引用のチューブが一体化したカートリッジを用い容易にセ</w:t>
      </w:r>
    </w:p>
    <w:p w14:paraId="7E6317E4" w14:textId="5E105510" w:rsidR="005A1AA3" w:rsidRDefault="00A56199"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ットアップができる構造であること。（洗浄用と吸引用チューブは本調達には含まれない）</w:t>
      </w:r>
    </w:p>
    <w:p w14:paraId="1D15BE6A" w14:textId="77777777" w:rsidR="00E5031D" w:rsidRDefault="00A56199"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超音波の発振時に吸引をON、発振の停止時に吸引をOFFとするラパロモード機能を有する</w:t>
      </w:r>
    </w:p>
    <w:p w14:paraId="0DDB2366" w14:textId="0AF611CE" w:rsidR="00A56199" w:rsidRDefault="00A56199"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こと。</w:t>
      </w:r>
    </w:p>
    <w:p w14:paraId="2AD56592" w14:textId="3EE3983D" w:rsidR="00A56199" w:rsidRDefault="00A56199"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A56199">
        <w:rPr>
          <w:rFonts w:ascii="ＭＳ Ｐ明朝" w:eastAsia="ＭＳ Ｐ明朝" w:hAnsi="ＭＳ Ｐ明朝" w:hint="eastAsia"/>
          <w:sz w:val="22"/>
          <w:szCs w:val="22"/>
        </w:rPr>
        <w:t>振幅は</w:t>
      </w:r>
      <w:r w:rsidR="00F50C8C">
        <w:rPr>
          <w:rFonts w:ascii="ＭＳ Ｐ明朝" w:eastAsia="ＭＳ Ｐ明朝" w:hAnsi="ＭＳ Ｐ明朝" w:hint="eastAsia"/>
          <w:sz w:val="22"/>
          <w:szCs w:val="22"/>
        </w:rPr>
        <w:t>19</w:t>
      </w:r>
      <w:r w:rsidRPr="00A56199">
        <w:rPr>
          <w:rFonts w:ascii="ＭＳ Ｐ明朝" w:eastAsia="ＭＳ Ｐ明朝" w:hAnsi="ＭＳ Ｐ明朝" w:hint="eastAsia"/>
          <w:sz w:val="22"/>
          <w:szCs w:val="22"/>
        </w:rPr>
        <w:t>段階の設定が可能であること。</w:t>
      </w:r>
    </w:p>
    <w:p w14:paraId="5B88DBFF" w14:textId="77777777" w:rsidR="00E5031D"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先端チップへの負荷をモニタリングするセンサーを有し、負荷増大時に振幅回復する出力制御</w:t>
      </w:r>
    </w:p>
    <w:p w14:paraId="528688EA" w14:textId="6636B349" w:rsidR="00A56199" w:rsidRDefault="00E745F3" w:rsidP="00E5031D">
      <w:pPr>
        <w:widowControl/>
        <w:tabs>
          <w:tab w:val="left" w:pos="993"/>
        </w:tabs>
        <w:ind w:rightChars="53" w:right="111" w:firstLineChars="400" w:firstLine="88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機能を有すること。</w:t>
      </w:r>
    </w:p>
    <w:p w14:paraId="603F8693" w14:textId="77777777" w:rsidR="00E5031D"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振幅回復を抑えることにより、組織破砕の選択性を高める振幅回復抑制出力制御機能を有す</w:t>
      </w:r>
      <w:r w:rsidR="00E5031D">
        <w:rPr>
          <w:rFonts w:ascii="ＭＳ Ｐ明朝" w:eastAsia="ＭＳ Ｐ明朝" w:hAnsi="ＭＳ Ｐ明朝" w:hint="eastAsia"/>
          <w:sz w:val="22"/>
          <w:szCs w:val="22"/>
        </w:rPr>
        <w:t>る</w:t>
      </w:r>
    </w:p>
    <w:p w14:paraId="762705B8" w14:textId="2176A909" w:rsidR="00E745F3" w:rsidRDefault="00E745F3"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こと。</w:t>
      </w:r>
    </w:p>
    <w:p w14:paraId="1796DC72" w14:textId="77777777" w:rsidR="00E5031D"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1-6振幅回復抑制出力制御機能は組織のアプローチに合わせて4段階以上の設定が可能で</w:t>
      </w:r>
    </w:p>
    <w:p w14:paraId="53B0D0DB" w14:textId="001A9A1C" w:rsidR="00E745F3" w:rsidRDefault="00E745F3"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あること。</w:t>
      </w:r>
    </w:p>
    <w:p w14:paraId="4DC1AFEE" w14:textId="0E3756A6"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吸引は最大吸引力が640mmHg以上であること。</w:t>
      </w:r>
    </w:p>
    <w:p w14:paraId="3D11AF1C" w14:textId="3D37981C"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フットスイッチは振幅の出力ペダルと灌流の出力ペダルをそれぞれ有すること。</w:t>
      </w:r>
    </w:p>
    <w:p w14:paraId="7994D366" w14:textId="7742683A"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フットスイッチのペダルを踏む強さに比例して出力の調整ができること。</w:t>
      </w:r>
    </w:p>
    <w:p w14:paraId="6D49B73E" w14:textId="179DD984"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フットスイッチのケーブル長は6m以上であること。</w:t>
      </w:r>
    </w:p>
    <w:p w14:paraId="468678A5" w14:textId="00C55A5C"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タッチパネル式液晶ディスプレイと一体型の操作パネルであること。</w:t>
      </w:r>
    </w:p>
    <w:p w14:paraId="54A215FD" w14:textId="524BC715" w:rsidR="00E745F3"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セッティングの為のガイダンスが液晶ディスプレイ上に日本語で表示されること。</w:t>
      </w:r>
    </w:p>
    <w:p w14:paraId="6CEDF394" w14:textId="77777777" w:rsidR="00E5031D"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ハンドピースの接続不良及びシステムの不具合を液晶ディスプレイ上で確認し、対処方法を日</w:t>
      </w:r>
    </w:p>
    <w:p w14:paraId="57E7F2A0" w14:textId="1193C4B4" w:rsidR="00E745F3" w:rsidRDefault="00E745F3"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本語で表示する機能を有すること。</w:t>
      </w:r>
    </w:p>
    <w:p w14:paraId="78051C2D" w14:textId="38C2844F" w:rsidR="00E745F3" w:rsidRPr="003A3A82" w:rsidRDefault="00E745F3" w:rsidP="005A1AA3">
      <w:pPr>
        <w:widowControl/>
        <w:numPr>
          <w:ilvl w:val="0"/>
          <w:numId w:val="1"/>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輸液バッグを吊るすためのIVポールが本体に備え付けられていること。</w:t>
      </w:r>
    </w:p>
    <w:p w14:paraId="067208A4" w14:textId="707F7621" w:rsidR="005A1AA3" w:rsidRPr="003A3A82" w:rsidRDefault="00E745F3" w:rsidP="005A1AA3">
      <w:pPr>
        <w:numPr>
          <w:ilvl w:val="0"/>
          <w:numId w:val="12"/>
        </w:numPr>
        <w:tabs>
          <w:tab w:val="left" w:pos="567"/>
        </w:tabs>
        <w:ind w:rightChars="53" w:right="111" w:hanging="156"/>
        <w:rPr>
          <w:rFonts w:ascii="ＭＳ Ｐ明朝" w:eastAsia="ＭＳ Ｐ明朝" w:hAnsi="ＭＳ Ｐ明朝"/>
          <w:sz w:val="22"/>
          <w:szCs w:val="22"/>
        </w:rPr>
      </w:pPr>
      <w:r w:rsidRPr="00E745F3">
        <w:rPr>
          <w:rFonts w:ascii="ＭＳ Ｐ明朝" w:eastAsia="ＭＳ Ｐ明朝" w:hAnsi="ＭＳ Ｐ明朝" w:hint="eastAsia"/>
          <w:sz w:val="22"/>
          <w:szCs w:val="22"/>
        </w:rPr>
        <w:lastRenderedPageBreak/>
        <w:t>専用架台</w:t>
      </w:r>
      <w:r w:rsidR="005A1AA3" w:rsidRPr="003A3A82">
        <w:rPr>
          <w:rFonts w:ascii="ＭＳ Ｐ明朝" w:eastAsia="ＭＳ Ｐ明朝" w:hAnsi="ＭＳ Ｐ明朝" w:hint="eastAsia"/>
          <w:sz w:val="22"/>
          <w:szCs w:val="22"/>
        </w:rPr>
        <w:t>の基本性能に関して、</w:t>
      </w:r>
      <w:r w:rsidR="005A1AA3" w:rsidRPr="003A3A82">
        <w:rPr>
          <w:rFonts w:ascii="ＭＳ Ｐ明朝" w:eastAsia="ＭＳ Ｐ明朝" w:hAnsi="ＭＳ Ｐ明朝" w:hint="eastAsia"/>
          <w:color w:val="000000"/>
          <w:sz w:val="22"/>
          <w:szCs w:val="22"/>
        </w:rPr>
        <w:t>以</w:t>
      </w:r>
      <w:r w:rsidR="005A1AA3" w:rsidRPr="003A3A82">
        <w:rPr>
          <w:rFonts w:ascii="ＭＳ Ｐ明朝" w:eastAsia="ＭＳ Ｐ明朝" w:hAnsi="ＭＳ Ｐ明朝" w:hint="eastAsia"/>
          <w:sz w:val="22"/>
          <w:szCs w:val="22"/>
        </w:rPr>
        <w:t>下の要件を満たすこと。</w:t>
      </w:r>
    </w:p>
    <w:p w14:paraId="5FC23F9D" w14:textId="42DC2BA7" w:rsidR="005A1AA3" w:rsidRPr="003A3A82" w:rsidRDefault="00E745F3" w:rsidP="005A1AA3">
      <w:pPr>
        <w:widowControl/>
        <w:numPr>
          <w:ilvl w:val="0"/>
          <w:numId w:val="6"/>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フットスイッチが使いやすく収納できること。</w:t>
      </w:r>
    </w:p>
    <w:p w14:paraId="3A0F412D" w14:textId="044162EA" w:rsidR="005A1AA3" w:rsidRDefault="00E745F3" w:rsidP="005A1AA3">
      <w:pPr>
        <w:widowControl/>
        <w:numPr>
          <w:ilvl w:val="0"/>
          <w:numId w:val="6"/>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移動のための車輪を有すること。</w:t>
      </w:r>
    </w:p>
    <w:p w14:paraId="4E6C7F45" w14:textId="4F03A0F6" w:rsidR="00E745F3" w:rsidRDefault="00E745F3" w:rsidP="005A1AA3">
      <w:pPr>
        <w:widowControl/>
        <w:numPr>
          <w:ilvl w:val="0"/>
          <w:numId w:val="6"/>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キャニスターホルダーを有すること。</w:t>
      </w:r>
    </w:p>
    <w:p w14:paraId="764F2684" w14:textId="4562A2A7" w:rsidR="00E745F3" w:rsidRPr="003A3A82" w:rsidRDefault="00E745F3" w:rsidP="005A1AA3">
      <w:pPr>
        <w:widowControl/>
        <w:numPr>
          <w:ilvl w:val="0"/>
          <w:numId w:val="6"/>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コンソールと架台をネジにより固定ができること。</w:t>
      </w:r>
    </w:p>
    <w:p w14:paraId="76443EB3" w14:textId="77777777" w:rsidR="005A1AA3" w:rsidRDefault="005A1AA3" w:rsidP="005A1AA3">
      <w:pPr>
        <w:ind w:rightChars="53" w:right="111"/>
        <w:rPr>
          <w:rFonts w:ascii="ＭＳ Ｐ明朝" w:eastAsia="ＭＳ Ｐ明朝" w:hAnsi="ＭＳ Ｐ明朝" w:cs="ＭＳ Ｐゴシック"/>
          <w:color w:val="000000"/>
          <w:kern w:val="0"/>
          <w:sz w:val="22"/>
          <w:szCs w:val="22"/>
        </w:rPr>
      </w:pPr>
    </w:p>
    <w:p w14:paraId="332653B0" w14:textId="403F3F4F" w:rsidR="005A1AA3" w:rsidRPr="003A3A82" w:rsidRDefault="00E745F3" w:rsidP="005A1AA3">
      <w:pPr>
        <w:numPr>
          <w:ilvl w:val="0"/>
          <w:numId w:val="12"/>
        </w:numPr>
        <w:tabs>
          <w:tab w:val="left" w:pos="567"/>
        </w:tabs>
        <w:ind w:rightChars="53" w:right="111" w:hanging="156"/>
        <w:rPr>
          <w:rFonts w:ascii="ＭＳ Ｐ明朝" w:eastAsia="ＭＳ Ｐ明朝" w:hAnsi="ＭＳ Ｐ明朝"/>
          <w:sz w:val="22"/>
          <w:szCs w:val="22"/>
        </w:rPr>
      </w:pPr>
      <w:r w:rsidRPr="00E745F3">
        <w:rPr>
          <w:rFonts w:ascii="ＭＳ Ｐ明朝" w:eastAsia="ＭＳ Ｐ明朝" w:hAnsi="ＭＳ Ｐ明朝" w:hint="eastAsia"/>
          <w:sz w:val="22"/>
          <w:szCs w:val="22"/>
        </w:rPr>
        <w:t>ハンドピース</w:t>
      </w:r>
      <w:r w:rsidR="005A1AA3" w:rsidRPr="003A3A82">
        <w:rPr>
          <w:rFonts w:ascii="ＭＳ Ｐ明朝" w:eastAsia="ＭＳ Ｐ明朝" w:hAnsi="ＭＳ Ｐ明朝" w:hint="eastAsia"/>
          <w:sz w:val="22"/>
          <w:szCs w:val="22"/>
        </w:rPr>
        <w:t>の基本性能に関して、</w:t>
      </w:r>
      <w:r w:rsidR="005A1AA3" w:rsidRPr="003A3A82">
        <w:rPr>
          <w:rFonts w:ascii="ＭＳ Ｐ明朝" w:eastAsia="ＭＳ Ｐ明朝" w:hAnsi="ＭＳ Ｐ明朝" w:hint="eastAsia"/>
          <w:color w:val="000000"/>
          <w:sz w:val="22"/>
          <w:szCs w:val="22"/>
        </w:rPr>
        <w:t>以</w:t>
      </w:r>
      <w:r w:rsidR="005A1AA3" w:rsidRPr="003A3A82">
        <w:rPr>
          <w:rFonts w:ascii="ＭＳ Ｐ明朝" w:eastAsia="ＭＳ Ｐ明朝" w:hAnsi="ＭＳ Ｐ明朝" w:hint="eastAsia"/>
          <w:sz w:val="22"/>
          <w:szCs w:val="22"/>
        </w:rPr>
        <w:t>下の要件を満たすこと。</w:t>
      </w:r>
    </w:p>
    <w:p w14:paraId="606547C0" w14:textId="05E25D1D" w:rsidR="005A1AA3" w:rsidRPr="003A3A82"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ハンドピース本体は冷却が不要な電歪式振動であること。</w:t>
      </w:r>
    </w:p>
    <w:p w14:paraId="287E6F29" w14:textId="79336BFD" w:rsidR="005A1AA3"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最大振幅は、23KHzハンドピースは420μm以上であること。</w:t>
      </w:r>
    </w:p>
    <w:p w14:paraId="2C71CF64" w14:textId="77777777" w:rsidR="00E5031D"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23kHzハンドピースは特定の高周波手術装置と接続することによって超音波吸引破砕とモノポ</w:t>
      </w:r>
    </w:p>
    <w:p w14:paraId="71C0CCB0" w14:textId="77777777" w:rsidR="00E5031D" w:rsidRDefault="00E745F3"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ーラの凝固止血効果を得ることが可能となるディスポーザブルタイプの専用アクセサリーを有する</w:t>
      </w:r>
    </w:p>
    <w:p w14:paraId="7D17ECF8" w14:textId="252E069F" w:rsidR="00E745F3" w:rsidRDefault="00E745F3" w:rsidP="00E5031D">
      <w:pPr>
        <w:widowControl/>
        <w:tabs>
          <w:tab w:val="left" w:pos="993"/>
        </w:tabs>
        <w:ind w:left="426" w:rightChars="53" w:right="111" w:firstLineChars="200" w:firstLine="440"/>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 xml:space="preserve">こと。　</w:t>
      </w:r>
    </w:p>
    <w:p w14:paraId="0914BB80" w14:textId="238E8905" w:rsidR="00E745F3"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オートクレーブによる滅菌に対応していること。</w:t>
      </w:r>
    </w:p>
    <w:p w14:paraId="4C8E363C" w14:textId="647C0959" w:rsidR="00E745F3"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専用の滅菌ケースをハンドピース本数分有していること。</w:t>
      </w:r>
    </w:p>
    <w:p w14:paraId="7F2F111D" w14:textId="057F86EF" w:rsidR="00E745F3" w:rsidRPr="003A3A82" w:rsidRDefault="00E745F3" w:rsidP="005A1AA3">
      <w:pPr>
        <w:widowControl/>
        <w:numPr>
          <w:ilvl w:val="0"/>
          <w:numId w:val="9"/>
        </w:numPr>
        <w:tabs>
          <w:tab w:val="left" w:pos="993"/>
        </w:tabs>
        <w:ind w:left="993" w:rightChars="53" w:right="111" w:hanging="567"/>
        <w:jc w:val="left"/>
        <w:rPr>
          <w:rFonts w:ascii="ＭＳ Ｐ明朝" w:eastAsia="ＭＳ Ｐ明朝" w:hAnsi="ＭＳ Ｐ明朝"/>
          <w:sz w:val="22"/>
          <w:szCs w:val="22"/>
        </w:rPr>
      </w:pPr>
      <w:r w:rsidRPr="00E745F3">
        <w:rPr>
          <w:rFonts w:ascii="ＭＳ Ｐ明朝" w:eastAsia="ＭＳ Ｐ明朝" w:hAnsi="ＭＳ Ｐ明朝" w:hint="eastAsia"/>
          <w:sz w:val="22"/>
          <w:szCs w:val="22"/>
        </w:rPr>
        <w:t>ハンドピース組立用の専用台座をハンドピース本数分有していること。</w:t>
      </w:r>
    </w:p>
    <w:p w14:paraId="351CF70F" w14:textId="77777777" w:rsidR="005A1AA3" w:rsidRPr="003A3A82" w:rsidRDefault="005A1AA3" w:rsidP="00E745F3">
      <w:pPr>
        <w:widowControl/>
        <w:tabs>
          <w:tab w:val="left" w:pos="993"/>
        </w:tabs>
        <w:ind w:rightChars="53" w:right="111"/>
        <w:jc w:val="left"/>
        <w:rPr>
          <w:rFonts w:ascii="ＭＳ Ｐ明朝" w:eastAsia="ＭＳ Ｐ明朝" w:hAnsi="ＭＳ Ｐ明朝"/>
          <w:sz w:val="22"/>
          <w:szCs w:val="22"/>
        </w:rPr>
      </w:pPr>
    </w:p>
    <w:p w14:paraId="71BADE90" w14:textId="77777777" w:rsidR="00DE592F" w:rsidRPr="00DE592F" w:rsidRDefault="00DE592F" w:rsidP="00DE592F">
      <w:pPr>
        <w:ind w:rightChars="53" w:right="111"/>
        <w:rPr>
          <w:rFonts w:ascii="ＭＳ Ｐ明朝" w:eastAsia="ＭＳ Ｐ明朝" w:hAnsi="ＭＳ Ｐ明朝" w:cs="ＭＳ Ｐゴシック"/>
          <w:b/>
          <w:bCs/>
          <w:color w:val="000000"/>
          <w:kern w:val="0"/>
          <w:sz w:val="22"/>
          <w:szCs w:val="22"/>
        </w:rPr>
      </w:pPr>
      <w:r w:rsidRPr="00DE592F">
        <w:rPr>
          <w:rFonts w:ascii="ＭＳ Ｐ明朝" w:eastAsia="ＭＳ Ｐ明朝" w:hAnsi="ＭＳ Ｐ明朝" w:cs="ＭＳ Ｐゴシック" w:hint="eastAsia"/>
          <w:b/>
          <w:bCs/>
          <w:color w:val="000000"/>
          <w:kern w:val="0"/>
          <w:sz w:val="22"/>
          <w:szCs w:val="22"/>
        </w:rPr>
        <w:t>Ⅲ　その他の要件</w:t>
      </w:r>
    </w:p>
    <w:p w14:paraId="28F92FF4" w14:textId="194FAD23" w:rsidR="00DE592F" w:rsidRP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bCs/>
          <w:color w:val="000000"/>
          <w:kern w:val="0"/>
          <w:sz w:val="22"/>
          <w:szCs w:val="22"/>
        </w:rPr>
        <w:t>１．</w:t>
      </w:r>
      <w:r w:rsidRPr="00DE592F">
        <w:rPr>
          <w:rFonts w:ascii="ＭＳ Ｐ明朝" w:eastAsia="ＭＳ Ｐ明朝" w:hAnsi="ＭＳ Ｐ明朝" w:cs="ＭＳ Ｐゴシック" w:hint="eastAsia"/>
          <w:color w:val="000000"/>
          <w:kern w:val="0"/>
          <w:sz w:val="22"/>
          <w:szCs w:val="22"/>
        </w:rPr>
        <w:t>納入期限</w:t>
      </w:r>
    </w:p>
    <w:p w14:paraId="7AB15E02" w14:textId="77777777" w:rsidR="00DE592F" w:rsidRPr="00DE592F" w:rsidRDefault="00DE592F" w:rsidP="00801865">
      <w:pPr>
        <w:ind w:rightChars="53" w:right="111" w:firstLineChars="200" w:firstLine="44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令和８年３月31日（火）まで</w:t>
      </w:r>
    </w:p>
    <w:p w14:paraId="01705FAD" w14:textId="77777777" w:rsidR="00DE592F" w:rsidRPr="00DE592F" w:rsidRDefault="00DE592F" w:rsidP="00DE592F">
      <w:pPr>
        <w:ind w:rightChars="53" w:right="111"/>
        <w:rPr>
          <w:rFonts w:ascii="ＭＳ Ｐ明朝" w:eastAsia="ＭＳ Ｐ明朝" w:hAnsi="ＭＳ Ｐ明朝" w:cs="ＭＳ Ｐゴシック"/>
          <w:color w:val="000000"/>
          <w:kern w:val="0"/>
          <w:sz w:val="22"/>
          <w:szCs w:val="22"/>
        </w:rPr>
      </w:pPr>
    </w:p>
    <w:p w14:paraId="4F132785" w14:textId="4CB62670" w:rsidR="00DE592F" w:rsidRP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２．</w:t>
      </w:r>
      <w:r w:rsidRPr="00DE592F">
        <w:rPr>
          <w:rFonts w:ascii="ＭＳ Ｐ明朝" w:eastAsia="ＭＳ Ｐ明朝" w:hAnsi="ＭＳ Ｐ明朝" w:cs="ＭＳ Ｐゴシック" w:hint="eastAsia"/>
          <w:color w:val="000000"/>
          <w:kern w:val="0"/>
          <w:sz w:val="22"/>
          <w:szCs w:val="22"/>
        </w:rPr>
        <w:t xml:space="preserve">　設置条件等</w:t>
      </w:r>
    </w:p>
    <w:p w14:paraId="2E134094" w14:textId="77777777" w:rsidR="00E5031D" w:rsidRDefault="00801865" w:rsidP="00801865">
      <w:pPr>
        <w:ind w:leftChars="150" w:left="755" w:rightChars="53" w:right="111" w:hangingChars="200" w:hanging="44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2</w:t>
      </w:r>
      <w:r>
        <w:rPr>
          <w:rFonts w:ascii="ＭＳ Ｐ明朝" w:eastAsia="ＭＳ Ｐ明朝" w:hAnsi="ＭＳ Ｐ明朝" w:cs="ＭＳ Ｐゴシック"/>
          <w:color w:val="000000"/>
          <w:kern w:val="0"/>
          <w:sz w:val="22"/>
          <w:szCs w:val="22"/>
        </w:rPr>
        <w:t>-</w:t>
      </w:r>
      <w:r>
        <w:rPr>
          <w:rFonts w:ascii="ＭＳ Ｐ明朝" w:eastAsia="ＭＳ Ｐ明朝" w:hAnsi="ＭＳ Ｐ明朝" w:cs="ＭＳ Ｐゴシック" w:hint="eastAsia"/>
          <w:color w:val="000000"/>
          <w:kern w:val="0"/>
          <w:sz w:val="22"/>
          <w:szCs w:val="22"/>
        </w:rPr>
        <w:t>１</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調達物品は、大阪急性期・総合医療センター（以下「センター」という。）に設置すること。詳細はセ</w:t>
      </w:r>
    </w:p>
    <w:p w14:paraId="2CDFF196" w14:textId="13FEB931" w:rsidR="00DE592F" w:rsidRPr="00DE592F" w:rsidRDefault="00DE592F" w:rsidP="00E5031D">
      <w:pPr>
        <w:ind w:leftChars="300" w:left="740" w:rightChars="53" w:right="111" w:hangingChars="50" w:hanging="11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ンター職員の指示を受けること。</w:t>
      </w:r>
    </w:p>
    <w:p w14:paraId="3B06EEAA" w14:textId="77777777" w:rsidR="00E5031D" w:rsidRDefault="00801865" w:rsidP="00801865">
      <w:pPr>
        <w:ind w:leftChars="150" w:left="755" w:rightChars="53" w:right="111" w:hangingChars="200" w:hanging="44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color w:val="000000"/>
          <w:kern w:val="0"/>
          <w:sz w:val="22"/>
          <w:szCs w:val="22"/>
        </w:rPr>
        <w:t>2-2</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センターが用意した1次側設備（空調設備、電気設備、給排水設備）以外に必要な設備があれば</w:t>
      </w:r>
    </w:p>
    <w:p w14:paraId="2643C563" w14:textId="18BD8E40" w:rsidR="00DE592F" w:rsidRPr="00DE592F" w:rsidRDefault="00DE592F" w:rsidP="00E5031D">
      <w:pPr>
        <w:ind w:leftChars="300" w:left="740" w:rightChars="53" w:right="111" w:hangingChars="50" w:hanging="11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受注者の負担において用意すること。</w:t>
      </w:r>
    </w:p>
    <w:p w14:paraId="194EF066" w14:textId="0C796E5B" w:rsidR="00DE592F" w:rsidRPr="00DE592F" w:rsidRDefault="00801865" w:rsidP="00E5031D">
      <w:pPr>
        <w:ind w:leftChars="150" w:left="645" w:rightChars="53" w:right="111" w:hangingChars="150" w:hanging="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2</w:t>
      </w:r>
      <w:r>
        <w:rPr>
          <w:rFonts w:ascii="ＭＳ Ｐ明朝" w:eastAsia="ＭＳ Ｐ明朝" w:hAnsi="ＭＳ Ｐ明朝" w:cs="ＭＳ Ｐゴシック"/>
          <w:color w:val="000000"/>
          <w:kern w:val="0"/>
          <w:sz w:val="22"/>
          <w:szCs w:val="22"/>
        </w:rPr>
        <w:t>-3</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調達物品の設置に関して、機器の搬入、据付、配管、配線、調整に要する全ての費用は、本調達に含まれる。</w:t>
      </w:r>
    </w:p>
    <w:p w14:paraId="227B35CD" w14:textId="77777777" w:rsidR="00E5031D" w:rsidRDefault="00801865" w:rsidP="00E5031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2</w:t>
      </w:r>
      <w:r>
        <w:rPr>
          <w:rFonts w:ascii="ＭＳ Ｐ明朝" w:eastAsia="ＭＳ Ｐ明朝" w:hAnsi="ＭＳ Ｐ明朝" w:cs="ＭＳ Ｐゴシック"/>
          <w:color w:val="000000"/>
          <w:kern w:val="0"/>
          <w:sz w:val="22"/>
          <w:szCs w:val="22"/>
        </w:rPr>
        <w:t>-4</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受注者はあらかじめ、調達物品の納入スケジュールをセンターに示したうえ、導入の経過・進捗状</w:t>
      </w:r>
    </w:p>
    <w:p w14:paraId="522EAB75" w14:textId="4A79172F" w:rsidR="00DE592F" w:rsidRPr="00DE592F" w:rsidRDefault="00DE592F" w:rsidP="00E5031D">
      <w:pPr>
        <w:ind w:rightChars="53" w:right="111" w:firstLineChars="300" w:firstLine="66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況を適宜報告すること。</w:t>
      </w:r>
    </w:p>
    <w:p w14:paraId="3523FFF3" w14:textId="77777777" w:rsidR="00E5031D" w:rsidRDefault="00801865" w:rsidP="00E5031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2</w:t>
      </w:r>
      <w:r>
        <w:rPr>
          <w:rFonts w:ascii="ＭＳ Ｐ明朝" w:eastAsia="ＭＳ Ｐ明朝" w:hAnsi="ＭＳ Ｐ明朝" w:cs="ＭＳ Ｐゴシック"/>
          <w:color w:val="000000"/>
          <w:kern w:val="0"/>
          <w:sz w:val="22"/>
          <w:szCs w:val="22"/>
        </w:rPr>
        <w:t>-5</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調達物品の搬入等について、センターの診療業務に支障をきたさないよう、センター職員と協議</w:t>
      </w:r>
    </w:p>
    <w:p w14:paraId="07761FF0" w14:textId="013DA65D" w:rsidR="00DE592F" w:rsidRPr="00DE592F" w:rsidRDefault="00DE592F" w:rsidP="00E5031D">
      <w:pPr>
        <w:ind w:rightChars="53" w:right="111" w:firstLineChars="300" w:firstLine="66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の上その指示によること。</w:t>
      </w:r>
    </w:p>
    <w:p w14:paraId="7ABCEDD5" w14:textId="77777777" w:rsidR="00E5031D" w:rsidRDefault="00801865" w:rsidP="00E5031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2</w:t>
      </w:r>
      <w:r>
        <w:rPr>
          <w:rFonts w:ascii="ＭＳ Ｐ明朝" w:eastAsia="ＭＳ Ｐ明朝" w:hAnsi="ＭＳ Ｐ明朝" w:cs="ＭＳ Ｐゴシック"/>
          <w:color w:val="000000"/>
          <w:kern w:val="0"/>
          <w:sz w:val="22"/>
          <w:szCs w:val="22"/>
        </w:rPr>
        <w:t>-6</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設置工事は、納入予定日、設置予定期間を事前にセンター職員と打合せ、そのスケジュールに</w:t>
      </w:r>
    </w:p>
    <w:p w14:paraId="670D604A" w14:textId="56118F8D" w:rsidR="00DE592F" w:rsidRPr="00DE592F" w:rsidRDefault="00DE592F" w:rsidP="00E5031D">
      <w:pPr>
        <w:ind w:rightChars="53" w:right="111" w:firstLineChars="300" w:firstLine="66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従い完了すること。</w:t>
      </w:r>
    </w:p>
    <w:p w14:paraId="0733E5DB" w14:textId="77777777" w:rsidR="00DE592F" w:rsidRPr="00DE592F" w:rsidRDefault="00DE592F" w:rsidP="00DE592F">
      <w:pPr>
        <w:ind w:rightChars="53" w:right="111"/>
        <w:rPr>
          <w:rFonts w:ascii="ＭＳ Ｐ明朝" w:eastAsia="ＭＳ Ｐ明朝" w:hAnsi="ＭＳ Ｐ明朝" w:cs="ＭＳ Ｐゴシック"/>
          <w:color w:val="000000"/>
          <w:kern w:val="0"/>
          <w:sz w:val="22"/>
          <w:szCs w:val="22"/>
        </w:rPr>
      </w:pPr>
    </w:p>
    <w:p w14:paraId="6D05B668" w14:textId="387ED92F" w:rsidR="00DE592F" w:rsidRP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３．</w:t>
      </w:r>
      <w:r w:rsidRPr="00DE592F">
        <w:rPr>
          <w:rFonts w:ascii="ＭＳ Ｐ明朝" w:eastAsia="ＭＳ Ｐ明朝" w:hAnsi="ＭＳ Ｐ明朝" w:cs="ＭＳ Ｐゴシック" w:hint="eastAsia"/>
          <w:color w:val="000000"/>
          <w:kern w:val="0"/>
          <w:sz w:val="22"/>
          <w:szCs w:val="22"/>
        </w:rPr>
        <w:t>障害支援体制</w:t>
      </w:r>
    </w:p>
    <w:p w14:paraId="0F33A84C" w14:textId="7F3C9951"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3</w:t>
      </w:r>
      <w:r>
        <w:rPr>
          <w:rFonts w:ascii="ＭＳ Ｐ明朝" w:eastAsia="ＭＳ Ｐ明朝" w:hAnsi="ＭＳ Ｐ明朝" w:cs="ＭＳ Ｐゴシック"/>
          <w:color w:val="000000"/>
          <w:kern w:val="0"/>
          <w:sz w:val="22"/>
          <w:szCs w:val="22"/>
        </w:rPr>
        <w:t>-1</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通常の使用で発生した故障の修理及び定期的保守点検を実施できる体制であること。</w:t>
      </w:r>
    </w:p>
    <w:p w14:paraId="4328512D" w14:textId="77777777" w:rsidR="00E5031D" w:rsidRDefault="00801865" w:rsidP="00E5031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3</w:t>
      </w:r>
      <w:r>
        <w:rPr>
          <w:rFonts w:ascii="ＭＳ Ｐ明朝" w:eastAsia="ＭＳ Ｐ明朝" w:hAnsi="ＭＳ Ｐ明朝" w:cs="ＭＳ Ｐゴシック"/>
          <w:color w:val="000000"/>
          <w:kern w:val="0"/>
          <w:sz w:val="22"/>
          <w:szCs w:val="22"/>
        </w:rPr>
        <w:t>-2</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年間を通じて連絡ができる体制であり、障害発生通知後速やかに復旧作業が開始できる保守体</w:t>
      </w:r>
    </w:p>
    <w:p w14:paraId="736C42A8" w14:textId="530A09D7" w:rsidR="00DE592F" w:rsidRPr="00DE592F" w:rsidRDefault="00DE592F" w:rsidP="00E5031D">
      <w:pPr>
        <w:ind w:rightChars="53" w:right="111" w:firstLineChars="300" w:firstLine="66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制であること。</w:t>
      </w:r>
    </w:p>
    <w:p w14:paraId="2D65DEB7" w14:textId="77777777" w:rsidR="00E5031D" w:rsidRDefault="00801865" w:rsidP="00E5031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lastRenderedPageBreak/>
        <w:t>3</w:t>
      </w:r>
      <w:r>
        <w:rPr>
          <w:rFonts w:ascii="ＭＳ Ｐ明朝" w:eastAsia="ＭＳ Ｐ明朝" w:hAnsi="ＭＳ Ｐ明朝" w:cs="ＭＳ Ｐゴシック"/>
          <w:color w:val="000000"/>
          <w:kern w:val="0"/>
          <w:sz w:val="22"/>
          <w:szCs w:val="22"/>
        </w:rPr>
        <w:t>-3</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調達物品の納入後においても、稼動に必要な消耗品及び故障時に対する交換部品の安定した</w:t>
      </w:r>
    </w:p>
    <w:p w14:paraId="6DBDB625" w14:textId="4611A14D" w:rsidR="00DE592F" w:rsidRPr="00DE592F" w:rsidRDefault="00DE592F" w:rsidP="00E5031D">
      <w:pPr>
        <w:ind w:rightChars="53" w:right="111" w:firstLineChars="300" w:firstLine="660"/>
        <w:rPr>
          <w:rFonts w:ascii="ＭＳ Ｐ明朝" w:eastAsia="ＭＳ Ｐ明朝" w:hAnsi="ＭＳ Ｐ明朝" w:cs="ＭＳ Ｐゴシック"/>
          <w:color w:val="000000"/>
          <w:kern w:val="0"/>
          <w:sz w:val="22"/>
          <w:szCs w:val="22"/>
        </w:rPr>
      </w:pPr>
      <w:r w:rsidRPr="00DE592F">
        <w:rPr>
          <w:rFonts w:ascii="ＭＳ Ｐ明朝" w:eastAsia="ＭＳ Ｐ明朝" w:hAnsi="ＭＳ Ｐ明朝" w:cs="ＭＳ Ｐゴシック" w:hint="eastAsia"/>
          <w:color w:val="000000"/>
          <w:kern w:val="0"/>
          <w:sz w:val="22"/>
          <w:szCs w:val="22"/>
        </w:rPr>
        <w:t>供給が確保されていること。</w:t>
      </w:r>
    </w:p>
    <w:p w14:paraId="22019723" w14:textId="77777777" w:rsidR="00DE592F" w:rsidRPr="00DE592F" w:rsidRDefault="00DE592F" w:rsidP="00DE592F">
      <w:pPr>
        <w:ind w:rightChars="53" w:right="111"/>
        <w:rPr>
          <w:rFonts w:ascii="ＭＳ Ｐ明朝" w:eastAsia="ＭＳ Ｐ明朝" w:hAnsi="ＭＳ Ｐ明朝" w:cs="ＭＳ Ｐゴシック"/>
          <w:color w:val="000000"/>
          <w:kern w:val="0"/>
          <w:sz w:val="22"/>
          <w:szCs w:val="22"/>
        </w:rPr>
      </w:pPr>
    </w:p>
    <w:p w14:paraId="320FF08F" w14:textId="154DD6BF" w:rsidR="00DE592F" w:rsidRP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４．</w:t>
      </w:r>
      <w:r w:rsidRPr="00DE592F">
        <w:rPr>
          <w:rFonts w:ascii="ＭＳ Ｐ明朝" w:eastAsia="ＭＳ Ｐ明朝" w:hAnsi="ＭＳ Ｐ明朝" w:cs="ＭＳ Ｐゴシック" w:hint="eastAsia"/>
          <w:color w:val="000000"/>
          <w:kern w:val="0"/>
          <w:sz w:val="22"/>
          <w:szCs w:val="22"/>
        </w:rPr>
        <w:t>教育体制等</w:t>
      </w:r>
    </w:p>
    <w:p w14:paraId="288C656F" w14:textId="659E07E0"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4</w:t>
      </w:r>
      <w:r>
        <w:rPr>
          <w:rFonts w:ascii="ＭＳ Ｐ明朝" w:eastAsia="ＭＳ Ｐ明朝" w:hAnsi="ＭＳ Ｐ明朝" w:cs="ＭＳ Ｐゴシック"/>
          <w:color w:val="000000"/>
          <w:kern w:val="0"/>
          <w:sz w:val="22"/>
          <w:szCs w:val="22"/>
        </w:rPr>
        <w:t>-1</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取扱説明書は日本語版で1部提供すること。</w:t>
      </w:r>
    </w:p>
    <w:p w14:paraId="2D1C11BE" w14:textId="1927BF63" w:rsidR="00DE592F" w:rsidRPr="00DE592F" w:rsidRDefault="00801865" w:rsidP="00801865">
      <w:pPr>
        <w:ind w:leftChars="150" w:left="535" w:rightChars="53" w:right="111" w:hangingChars="100" w:hanging="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4</w:t>
      </w:r>
      <w:r>
        <w:rPr>
          <w:rFonts w:ascii="ＭＳ Ｐ明朝" w:eastAsia="ＭＳ Ｐ明朝" w:hAnsi="ＭＳ Ｐ明朝" w:cs="ＭＳ Ｐゴシック"/>
          <w:color w:val="000000"/>
          <w:kern w:val="0"/>
          <w:sz w:val="22"/>
          <w:szCs w:val="22"/>
        </w:rPr>
        <w:t>-2</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センター職員に対する導入時教育訓練は、センターが指定する日時、場所で行うこと。また、納入後1年間は随時対応すること。</w:t>
      </w:r>
    </w:p>
    <w:p w14:paraId="28E16544" w14:textId="7726269B"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4</w:t>
      </w:r>
      <w:r>
        <w:rPr>
          <w:rFonts w:ascii="ＭＳ Ｐ明朝" w:eastAsia="ＭＳ Ｐ明朝" w:hAnsi="ＭＳ Ｐ明朝" w:cs="ＭＳ Ｐゴシック"/>
          <w:color w:val="000000"/>
          <w:kern w:val="0"/>
          <w:sz w:val="22"/>
          <w:szCs w:val="22"/>
        </w:rPr>
        <w:t>-3</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既設システムとの接続は、事前にセンター職員と打合せ、そのスケジュールに従い完了すること。</w:t>
      </w:r>
    </w:p>
    <w:p w14:paraId="3BD89842" w14:textId="77777777" w:rsidR="00DE592F" w:rsidRDefault="00DE592F" w:rsidP="00DE592F">
      <w:pPr>
        <w:ind w:rightChars="53" w:right="111"/>
        <w:rPr>
          <w:rFonts w:ascii="ＭＳ Ｐ明朝" w:eastAsia="ＭＳ Ｐ明朝" w:hAnsi="ＭＳ Ｐ明朝" w:cs="ＭＳ Ｐゴシック"/>
          <w:color w:val="000000"/>
          <w:kern w:val="0"/>
          <w:sz w:val="22"/>
          <w:szCs w:val="22"/>
        </w:rPr>
      </w:pPr>
    </w:p>
    <w:p w14:paraId="35864335" w14:textId="40694149" w:rsidR="00DE592F" w:rsidRP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５．</w:t>
      </w:r>
      <w:r w:rsidRPr="00DE592F">
        <w:rPr>
          <w:rFonts w:ascii="ＭＳ Ｐ明朝" w:eastAsia="ＭＳ Ｐ明朝" w:hAnsi="ＭＳ Ｐ明朝" w:cs="ＭＳ Ｐゴシック" w:hint="eastAsia"/>
          <w:color w:val="000000"/>
          <w:kern w:val="0"/>
          <w:sz w:val="22"/>
          <w:szCs w:val="22"/>
        </w:rPr>
        <w:t>保守体制等</w:t>
      </w:r>
    </w:p>
    <w:p w14:paraId="2BF4F522" w14:textId="4495196D" w:rsidR="00DE592F" w:rsidRDefault="00801865" w:rsidP="00801865">
      <w:pPr>
        <w:ind w:leftChars="150" w:left="535" w:rightChars="53" w:right="111" w:hangingChars="100" w:hanging="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5</w:t>
      </w:r>
      <w:r>
        <w:rPr>
          <w:rFonts w:ascii="ＭＳ Ｐ明朝" w:eastAsia="ＭＳ Ｐ明朝" w:hAnsi="ＭＳ Ｐ明朝" w:cs="ＭＳ Ｐゴシック"/>
          <w:color w:val="000000"/>
          <w:kern w:val="0"/>
          <w:sz w:val="22"/>
          <w:szCs w:val="22"/>
        </w:rPr>
        <w:t>-</w:t>
      </w:r>
      <w:r w:rsidR="00E5031D">
        <w:rPr>
          <w:rFonts w:ascii="ＭＳ Ｐ明朝" w:eastAsia="ＭＳ Ｐ明朝" w:hAnsi="ＭＳ Ｐ明朝" w:cs="ＭＳ Ｐゴシック"/>
          <w:color w:val="000000"/>
          <w:kern w:val="0"/>
          <w:sz w:val="22"/>
          <w:szCs w:val="22"/>
        </w:rPr>
        <w:t>1</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通常の使用で発生した故障の修理及びアフターサービス・メンテナンスの体制が整備されており、故障発生時には速やかに技術者を派遣し、修理が行える体制であること。</w:t>
      </w:r>
    </w:p>
    <w:p w14:paraId="5CC173A9" w14:textId="40089FBD" w:rsidR="00E5031D" w:rsidRPr="00DE592F" w:rsidRDefault="00E5031D" w:rsidP="00E5031D">
      <w:pPr>
        <w:ind w:leftChars="150" w:left="535" w:rightChars="53" w:right="111" w:hangingChars="100" w:hanging="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5</w:t>
      </w:r>
      <w:r>
        <w:rPr>
          <w:rFonts w:ascii="ＭＳ Ｐ明朝" w:eastAsia="ＭＳ Ｐ明朝" w:hAnsi="ＭＳ Ｐ明朝" w:cs="ＭＳ Ｐゴシック"/>
          <w:color w:val="000000"/>
          <w:kern w:val="0"/>
          <w:sz w:val="22"/>
          <w:szCs w:val="22"/>
        </w:rPr>
        <w:t>-</w:t>
      </w:r>
      <w:r>
        <w:rPr>
          <w:rFonts w:ascii="ＭＳ Ｐ明朝" w:eastAsia="ＭＳ Ｐ明朝" w:hAnsi="ＭＳ Ｐ明朝" w:cs="ＭＳ Ｐゴシック" w:hint="eastAsia"/>
          <w:color w:val="000000"/>
          <w:kern w:val="0"/>
          <w:sz w:val="22"/>
          <w:szCs w:val="22"/>
        </w:rPr>
        <w:t>2納入検査確認</w:t>
      </w:r>
      <w:r w:rsidRPr="00DE592F">
        <w:rPr>
          <w:rFonts w:ascii="ＭＳ Ｐ明朝" w:eastAsia="ＭＳ Ｐ明朝" w:hAnsi="ＭＳ Ｐ明朝" w:cs="ＭＳ Ｐゴシック" w:hint="eastAsia"/>
          <w:color w:val="000000"/>
          <w:kern w:val="0"/>
          <w:sz w:val="22"/>
          <w:szCs w:val="22"/>
        </w:rPr>
        <w:t>後１年以内に調達物品</w:t>
      </w:r>
      <w:r>
        <w:rPr>
          <w:rFonts w:ascii="ＭＳ Ｐ明朝" w:eastAsia="ＭＳ Ｐ明朝" w:hAnsi="ＭＳ Ｐ明朝" w:cs="ＭＳ Ｐゴシック" w:hint="eastAsia"/>
          <w:color w:val="000000"/>
          <w:kern w:val="0"/>
          <w:sz w:val="22"/>
          <w:szCs w:val="22"/>
        </w:rPr>
        <w:t>に</w:t>
      </w:r>
      <w:r w:rsidRPr="00DE592F">
        <w:rPr>
          <w:rFonts w:ascii="ＭＳ Ｐ明朝" w:eastAsia="ＭＳ Ｐ明朝" w:hAnsi="ＭＳ Ｐ明朝" w:cs="ＭＳ Ｐゴシック" w:hint="eastAsia"/>
          <w:color w:val="000000"/>
          <w:kern w:val="0"/>
          <w:sz w:val="22"/>
          <w:szCs w:val="22"/>
        </w:rPr>
        <w:t>瑕疵が生じ、その責任が製造業者にあると認められた場合、無償で修理または取り替えること。</w:t>
      </w:r>
    </w:p>
    <w:p w14:paraId="6F6CD8D0" w14:textId="1E481C89"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5</w:t>
      </w:r>
      <w:r>
        <w:rPr>
          <w:rFonts w:ascii="ＭＳ Ｐ明朝" w:eastAsia="ＭＳ Ｐ明朝" w:hAnsi="ＭＳ Ｐ明朝" w:cs="ＭＳ Ｐゴシック"/>
          <w:color w:val="000000"/>
          <w:kern w:val="0"/>
          <w:sz w:val="22"/>
          <w:szCs w:val="22"/>
        </w:rPr>
        <w:t>-3</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納入検査確認後１年間は，通常の使用により故障した場合の無償修理に応じること。</w:t>
      </w:r>
    </w:p>
    <w:p w14:paraId="3DC69DFF" w14:textId="477722CA"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5</w:t>
      </w:r>
      <w:r>
        <w:rPr>
          <w:rFonts w:ascii="ＭＳ Ｐ明朝" w:eastAsia="ＭＳ Ｐ明朝" w:hAnsi="ＭＳ Ｐ明朝" w:cs="ＭＳ Ｐゴシック"/>
          <w:color w:val="000000"/>
          <w:kern w:val="0"/>
          <w:sz w:val="22"/>
          <w:szCs w:val="22"/>
        </w:rPr>
        <w:t>-4</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障害発生時において、復旧のための通報を受けてから速やかに現場対応できる体制であること。</w:t>
      </w:r>
    </w:p>
    <w:p w14:paraId="07A811FD" w14:textId="77777777" w:rsidR="00DE592F" w:rsidRPr="00DE592F" w:rsidRDefault="00DE592F" w:rsidP="00DE592F">
      <w:pPr>
        <w:ind w:rightChars="53" w:right="111"/>
        <w:rPr>
          <w:rFonts w:ascii="ＭＳ Ｐ明朝" w:eastAsia="ＭＳ Ｐ明朝" w:hAnsi="ＭＳ Ｐ明朝" w:cs="ＭＳ Ｐゴシック"/>
          <w:color w:val="000000"/>
          <w:kern w:val="0"/>
          <w:sz w:val="22"/>
          <w:szCs w:val="22"/>
        </w:rPr>
      </w:pPr>
    </w:p>
    <w:p w14:paraId="3A3E07F0" w14:textId="77777777" w:rsidR="00DE592F" w:rsidRDefault="00DE592F" w:rsidP="00801865">
      <w:pPr>
        <w:ind w:rightChars="53" w:right="111" w:firstLineChars="100" w:firstLine="22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６．</w:t>
      </w:r>
      <w:r w:rsidRPr="00DE592F">
        <w:rPr>
          <w:rFonts w:ascii="ＭＳ Ｐ明朝" w:eastAsia="ＭＳ Ｐ明朝" w:hAnsi="ＭＳ Ｐ明朝" w:cs="ＭＳ Ｐゴシック" w:hint="eastAsia"/>
          <w:color w:val="000000"/>
          <w:kern w:val="0"/>
          <w:sz w:val="22"/>
          <w:szCs w:val="22"/>
        </w:rPr>
        <w:t>その他</w:t>
      </w:r>
    </w:p>
    <w:p w14:paraId="44244299" w14:textId="664E7BB7"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6</w:t>
      </w:r>
      <w:r>
        <w:rPr>
          <w:rFonts w:ascii="ＭＳ Ｐ明朝" w:eastAsia="ＭＳ Ｐ明朝" w:hAnsi="ＭＳ Ｐ明朝" w:cs="ＭＳ Ｐゴシック"/>
          <w:color w:val="000000"/>
          <w:kern w:val="0"/>
          <w:sz w:val="22"/>
          <w:szCs w:val="22"/>
        </w:rPr>
        <w:t>-1</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調達物品は、入札時点で薬機法に定められている製造承認を得ている物品であること。</w:t>
      </w:r>
    </w:p>
    <w:p w14:paraId="3E1BB6B5" w14:textId="55320A7C" w:rsidR="00DE592F" w:rsidRPr="00DE592F"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6</w:t>
      </w:r>
      <w:r>
        <w:rPr>
          <w:rFonts w:ascii="ＭＳ Ｐ明朝" w:eastAsia="ＭＳ Ｐ明朝" w:hAnsi="ＭＳ Ｐ明朝" w:cs="ＭＳ Ｐゴシック"/>
          <w:color w:val="000000"/>
          <w:kern w:val="0"/>
          <w:sz w:val="22"/>
          <w:szCs w:val="22"/>
        </w:rPr>
        <w:t>-2</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調達物品は入札時点で製品化されていることを原則とする。</w:t>
      </w:r>
    </w:p>
    <w:p w14:paraId="73A970F0" w14:textId="77777777" w:rsidR="00434DDD" w:rsidRDefault="00801865" w:rsidP="00434DDD">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6</w:t>
      </w:r>
      <w:r>
        <w:rPr>
          <w:rFonts w:ascii="ＭＳ Ｐ明朝" w:eastAsia="ＭＳ Ｐ明朝" w:hAnsi="ＭＳ Ｐ明朝" w:cs="ＭＳ Ｐゴシック"/>
          <w:color w:val="000000"/>
          <w:kern w:val="0"/>
          <w:sz w:val="22"/>
          <w:szCs w:val="22"/>
        </w:rPr>
        <w:t>-3</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納入までの間に、調達物品の仕様変更やソフトウェアのバージョンアップがあった場合には、セン</w:t>
      </w:r>
    </w:p>
    <w:p w14:paraId="69AB004E" w14:textId="02BBA4AF" w:rsidR="00DE592F" w:rsidRPr="00DE592F" w:rsidRDefault="00DE592F" w:rsidP="00434DDD">
      <w:pPr>
        <w:ind w:rightChars="53" w:right="111" w:firstLineChars="250" w:firstLine="550"/>
        <w:rPr>
          <w:rFonts w:ascii="ＭＳ Ｐ明朝" w:eastAsia="ＭＳ Ｐ明朝" w:hAnsi="ＭＳ Ｐ明朝" w:cs="ＭＳ Ｐゴシック"/>
          <w:color w:val="000000"/>
          <w:kern w:val="0"/>
          <w:sz w:val="22"/>
          <w:szCs w:val="22"/>
        </w:rPr>
      </w:pPr>
      <w:bookmarkStart w:id="2" w:name="_GoBack"/>
      <w:bookmarkEnd w:id="2"/>
      <w:r w:rsidRPr="00DE592F">
        <w:rPr>
          <w:rFonts w:ascii="ＭＳ Ｐ明朝" w:eastAsia="ＭＳ Ｐ明朝" w:hAnsi="ＭＳ Ｐ明朝" w:cs="ＭＳ Ｐゴシック" w:hint="eastAsia"/>
          <w:color w:val="000000"/>
          <w:kern w:val="0"/>
          <w:sz w:val="22"/>
          <w:szCs w:val="22"/>
        </w:rPr>
        <w:t>ターと協議し、最新の製品を納入すること。</w:t>
      </w:r>
    </w:p>
    <w:p w14:paraId="333EC168" w14:textId="312B99CD" w:rsidR="005A1AA3" w:rsidRPr="00266474" w:rsidRDefault="00801865" w:rsidP="00801865">
      <w:pPr>
        <w:ind w:rightChars="53" w:right="111" w:firstLineChars="150" w:firstLine="330"/>
        <w:rPr>
          <w:rFonts w:ascii="ＭＳ Ｐ明朝" w:eastAsia="ＭＳ Ｐ明朝" w:hAnsi="ＭＳ Ｐ明朝" w:cs="ＭＳ Ｐゴシック"/>
          <w:color w:val="000000"/>
          <w:kern w:val="0"/>
          <w:sz w:val="22"/>
          <w:szCs w:val="22"/>
        </w:rPr>
      </w:pPr>
      <w:r>
        <w:rPr>
          <w:rFonts w:ascii="ＭＳ Ｐ明朝" w:eastAsia="ＭＳ Ｐ明朝" w:hAnsi="ＭＳ Ｐ明朝" w:cs="ＭＳ Ｐゴシック" w:hint="eastAsia"/>
          <w:color w:val="000000"/>
          <w:kern w:val="0"/>
          <w:sz w:val="22"/>
          <w:szCs w:val="22"/>
        </w:rPr>
        <w:t>6</w:t>
      </w:r>
      <w:r>
        <w:rPr>
          <w:rFonts w:ascii="ＭＳ Ｐ明朝" w:eastAsia="ＭＳ Ｐ明朝" w:hAnsi="ＭＳ Ｐ明朝" w:cs="ＭＳ Ｐゴシック"/>
          <w:color w:val="000000"/>
          <w:kern w:val="0"/>
          <w:sz w:val="22"/>
          <w:szCs w:val="22"/>
        </w:rPr>
        <w:t>-4</w:t>
      </w:r>
      <w:r w:rsidR="00DE592F">
        <w:rPr>
          <w:rFonts w:ascii="ＭＳ Ｐ明朝" w:eastAsia="ＭＳ Ｐ明朝" w:hAnsi="ＭＳ Ｐ明朝" w:cs="ＭＳ Ｐゴシック" w:hint="eastAsia"/>
          <w:color w:val="000000"/>
          <w:kern w:val="0"/>
          <w:sz w:val="22"/>
          <w:szCs w:val="22"/>
        </w:rPr>
        <w:t xml:space="preserve">　</w:t>
      </w:r>
      <w:r w:rsidR="00DE592F" w:rsidRPr="00DE592F">
        <w:rPr>
          <w:rFonts w:ascii="ＭＳ Ｐ明朝" w:eastAsia="ＭＳ Ｐ明朝" w:hAnsi="ＭＳ Ｐ明朝" w:cs="ＭＳ Ｐゴシック" w:hint="eastAsia"/>
          <w:color w:val="000000"/>
          <w:kern w:val="0"/>
          <w:sz w:val="22"/>
          <w:szCs w:val="22"/>
        </w:rPr>
        <w:t>本仕様書に記載のない事項は、その都度協議に基づいて決定すること。</w:t>
      </w:r>
    </w:p>
    <w:p w14:paraId="098E8D26" w14:textId="77777777" w:rsidR="005A1AA3" w:rsidRDefault="005A1AA3" w:rsidP="005A1AA3">
      <w:pPr>
        <w:ind w:rightChars="53" w:right="111"/>
        <w:rPr>
          <w:rFonts w:ascii="ＭＳ Ｐ明朝" w:eastAsia="ＭＳ Ｐ明朝" w:hAnsi="ＭＳ Ｐ明朝" w:cs="ＭＳ Ｐゴシック"/>
          <w:color w:val="000000"/>
          <w:kern w:val="0"/>
          <w:sz w:val="22"/>
          <w:szCs w:val="22"/>
        </w:rPr>
      </w:pPr>
    </w:p>
    <w:sectPr w:rsidR="005A1AA3" w:rsidSect="003070E1">
      <w:pgSz w:w="11906" w:h="16838" w:code="9"/>
      <w:pgMar w:top="1440" w:right="1077" w:bottom="1440" w:left="1077"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6B4A" w14:textId="77777777" w:rsidR="00DE592F" w:rsidRDefault="00DE592F" w:rsidP="00DE592F">
      <w:r>
        <w:separator/>
      </w:r>
    </w:p>
  </w:endnote>
  <w:endnote w:type="continuationSeparator" w:id="0">
    <w:p w14:paraId="299E279D" w14:textId="77777777" w:rsidR="00DE592F" w:rsidRDefault="00DE592F" w:rsidP="00DE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7816E" w14:textId="77777777" w:rsidR="00DE592F" w:rsidRDefault="00DE592F" w:rsidP="00DE592F">
      <w:r>
        <w:separator/>
      </w:r>
    </w:p>
  </w:footnote>
  <w:footnote w:type="continuationSeparator" w:id="0">
    <w:p w14:paraId="0AD4C79E" w14:textId="77777777" w:rsidR="00DE592F" w:rsidRDefault="00DE592F" w:rsidP="00DE5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6650"/>
    <w:multiLevelType w:val="hybridMultilevel"/>
    <w:tmpl w:val="2EF6F406"/>
    <w:lvl w:ilvl="0" w:tplc="9D1CC9A2">
      <w:start w:val="1"/>
      <w:numFmt w:val="decimal"/>
      <w:lvlText w:val="3-%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 w15:restartNumberingAfterBreak="0">
    <w:nsid w:val="183E45B9"/>
    <w:multiLevelType w:val="hybridMultilevel"/>
    <w:tmpl w:val="C75C8784"/>
    <w:lvl w:ilvl="0" w:tplc="1CF2DEF4">
      <w:start w:val="1"/>
      <w:numFmt w:val="decimal"/>
      <w:lvlText w:val="2-%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2" w15:restartNumberingAfterBreak="0">
    <w:nsid w:val="1B4440EB"/>
    <w:multiLevelType w:val="hybridMultilevel"/>
    <w:tmpl w:val="011E2C78"/>
    <w:lvl w:ilvl="0" w:tplc="99340AAE">
      <w:start w:val="1"/>
      <w:numFmt w:val="decimal"/>
      <w:lvlText w:val="2-%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3" w15:restartNumberingAfterBreak="0">
    <w:nsid w:val="26B40D36"/>
    <w:multiLevelType w:val="hybridMultilevel"/>
    <w:tmpl w:val="D5A8219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E430661"/>
    <w:multiLevelType w:val="hybridMultilevel"/>
    <w:tmpl w:val="08BEDAA6"/>
    <w:lvl w:ilvl="0" w:tplc="096CDBA6">
      <w:start w:val="1"/>
      <w:numFmt w:val="decimal"/>
      <w:lvlText w:val="5-%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5" w15:restartNumberingAfterBreak="0">
    <w:nsid w:val="3B933F3A"/>
    <w:multiLevelType w:val="hybridMultilevel"/>
    <w:tmpl w:val="DAA0EAA2"/>
    <w:lvl w:ilvl="0" w:tplc="A52ABE5E">
      <w:start w:val="1"/>
      <w:numFmt w:val="decimal"/>
      <w:lvlText w:val="7-%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6" w15:restartNumberingAfterBreak="0">
    <w:nsid w:val="4AFE2C36"/>
    <w:multiLevelType w:val="hybridMultilevel"/>
    <w:tmpl w:val="9496C45C"/>
    <w:lvl w:ilvl="0" w:tplc="5E66C844">
      <w:start w:val="1"/>
      <w:numFmt w:val="decimal"/>
      <w:lvlText w:val="1-%1"/>
      <w:lvlJc w:val="left"/>
      <w:pPr>
        <w:ind w:left="1780" w:hanging="420"/>
      </w:pPr>
      <w:rPr>
        <w:rFonts w:ascii="ＭＳ Ｐ明朝" w:eastAsia="ＭＳ Ｐ明朝" w:hAnsi="ＭＳ Ｐ明朝" w:hint="eastAsia"/>
      </w:rPr>
    </w:lvl>
    <w:lvl w:ilvl="1" w:tplc="B1A23C2A">
      <w:start w:val="2"/>
      <w:numFmt w:val="decimalFullWidth"/>
      <w:lvlText w:val="%2．"/>
      <w:lvlJc w:val="left"/>
      <w:pPr>
        <w:ind w:left="2212" w:hanging="432"/>
      </w:pPr>
      <w:rPr>
        <w:rFonts w:hint="default"/>
      </w:rPr>
    </w:lvl>
    <w:lvl w:ilvl="2" w:tplc="04090011" w:tentative="1">
      <w:start w:val="1"/>
      <w:numFmt w:val="decimalEnclosedCircle"/>
      <w:lvlText w:val="%3"/>
      <w:lvlJc w:val="left"/>
      <w:pPr>
        <w:ind w:left="2620" w:hanging="420"/>
      </w:pPr>
    </w:lvl>
    <w:lvl w:ilvl="3" w:tplc="0409000F" w:tentative="1">
      <w:start w:val="1"/>
      <w:numFmt w:val="decimal"/>
      <w:lvlText w:val="%4."/>
      <w:lvlJc w:val="left"/>
      <w:pPr>
        <w:ind w:left="3040" w:hanging="420"/>
      </w:pPr>
    </w:lvl>
    <w:lvl w:ilvl="4" w:tplc="04090017" w:tentative="1">
      <w:start w:val="1"/>
      <w:numFmt w:val="aiueoFullWidth"/>
      <w:lvlText w:val="(%5)"/>
      <w:lvlJc w:val="left"/>
      <w:pPr>
        <w:ind w:left="3460" w:hanging="420"/>
      </w:pPr>
    </w:lvl>
    <w:lvl w:ilvl="5" w:tplc="04090011" w:tentative="1">
      <w:start w:val="1"/>
      <w:numFmt w:val="decimalEnclosedCircle"/>
      <w:lvlText w:val="%6"/>
      <w:lvlJc w:val="left"/>
      <w:pPr>
        <w:ind w:left="3880" w:hanging="420"/>
      </w:pPr>
    </w:lvl>
    <w:lvl w:ilvl="6" w:tplc="0409000F" w:tentative="1">
      <w:start w:val="1"/>
      <w:numFmt w:val="decimal"/>
      <w:lvlText w:val="%7."/>
      <w:lvlJc w:val="left"/>
      <w:pPr>
        <w:ind w:left="4300" w:hanging="420"/>
      </w:pPr>
    </w:lvl>
    <w:lvl w:ilvl="7" w:tplc="04090017" w:tentative="1">
      <w:start w:val="1"/>
      <w:numFmt w:val="aiueoFullWidth"/>
      <w:lvlText w:val="(%8)"/>
      <w:lvlJc w:val="left"/>
      <w:pPr>
        <w:ind w:left="4720" w:hanging="420"/>
      </w:pPr>
    </w:lvl>
    <w:lvl w:ilvl="8" w:tplc="04090011" w:tentative="1">
      <w:start w:val="1"/>
      <w:numFmt w:val="decimalEnclosedCircle"/>
      <w:lvlText w:val="%9"/>
      <w:lvlJc w:val="left"/>
      <w:pPr>
        <w:ind w:left="5140" w:hanging="420"/>
      </w:pPr>
    </w:lvl>
  </w:abstractNum>
  <w:abstractNum w:abstractNumId="7" w15:restartNumberingAfterBreak="0">
    <w:nsid w:val="52391D2F"/>
    <w:multiLevelType w:val="hybridMultilevel"/>
    <w:tmpl w:val="89DA15DE"/>
    <w:lvl w:ilvl="0" w:tplc="4824F0DE">
      <w:start w:val="1"/>
      <w:numFmt w:val="decimal"/>
      <w:lvlText w:val="4-%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8" w15:restartNumberingAfterBreak="0">
    <w:nsid w:val="65DA25A0"/>
    <w:multiLevelType w:val="hybridMultilevel"/>
    <w:tmpl w:val="3E768180"/>
    <w:lvl w:ilvl="0" w:tplc="4D54E0A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7D663C"/>
    <w:multiLevelType w:val="hybridMultilevel"/>
    <w:tmpl w:val="AA8EA82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45004DB"/>
    <w:multiLevelType w:val="hybridMultilevel"/>
    <w:tmpl w:val="A5D41E6C"/>
    <w:lvl w:ilvl="0" w:tplc="4B84745E">
      <w:start w:val="1"/>
      <w:numFmt w:val="decimal"/>
      <w:lvlText w:val="1-%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1" w15:restartNumberingAfterBreak="0">
    <w:nsid w:val="79087A9C"/>
    <w:multiLevelType w:val="hybridMultilevel"/>
    <w:tmpl w:val="7B6C6A5A"/>
    <w:lvl w:ilvl="0" w:tplc="E744DBC8">
      <w:start w:val="1"/>
      <w:numFmt w:val="decimal"/>
      <w:lvlText w:val="3-%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2" w15:restartNumberingAfterBreak="0">
    <w:nsid w:val="7A3F22DB"/>
    <w:multiLevelType w:val="hybridMultilevel"/>
    <w:tmpl w:val="DF067AC2"/>
    <w:lvl w:ilvl="0" w:tplc="91947C8C">
      <w:start w:val="1"/>
      <w:numFmt w:val="decimal"/>
      <w:lvlText w:val="4-%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num w:numId="1">
    <w:abstractNumId w:val="6"/>
  </w:num>
  <w:num w:numId="2">
    <w:abstractNumId w:val="10"/>
  </w:num>
  <w:num w:numId="3">
    <w:abstractNumId w:val="0"/>
  </w:num>
  <w:num w:numId="4">
    <w:abstractNumId w:val="2"/>
  </w:num>
  <w:num w:numId="5">
    <w:abstractNumId w:val="5"/>
  </w:num>
  <w:num w:numId="6">
    <w:abstractNumId w:val="1"/>
  </w:num>
  <w:num w:numId="7">
    <w:abstractNumId w:val="8"/>
  </w:num>
  <w:num w:numId="8">
    <w:abstractNumId w:val="7"/>
  </w:num>
  <w:num w:numId="9">
    <w:abstractNumId w:val="11"/>
  </w:num>
  <w:num w:numId="10">
    <w:abstractNumId w:val="12"/>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AA3"/>
    <w:rsid w:val="00011574"/>
    <w:rsid w:val="00021756"/>
    <w:rsid w:val="0003281D"/>
    <w:rsid w:val="00174F70"/>
    <w:rsid w:val="002024F3"/>
    <w:rsid w:val="0022624F"/>
    <w:rsid w:val="002A41AF"/>
    <w:rsid w:val="00434DDD"/>
    <w:rsid w:val="00520DEB"/>
    <w:rsid w:val="00582A4B"/>
    <w:rsid w:val="005A1AA3"/>
    <w:rsid w:val="006C6C77"/>
    <w:rsid w:val="007F195E"/>
    <w:rsid w:val="00801865"/>
    <w:rsid w:val="00A0250F"/>
    <w:rsid w:val="00A159A1"/>
    <w:rsid w:val="00A56199"/>
    <w:rsid w:val="00AE29FF"/>
    <w:rsid w:val="00B72906"/>
    <w:rsid w:val="00BE0A7C"/>
    <w:rsid w:val="00C2262D"/>
    <w:rsid w:val="00DE592F"/>
    <w:rsid w:val="00DF531A"/>
    <w:rsid w:val="00DF6E01"/>
    <w:rsid w:val="00E5031D"/>
    <w:rsid w:val="00E56312"/>
    <w:rsid w:val="00E745F3"/>
    <w:rsid w:val="00E841DD"/>
    <w:rsid w:val="00F50C8C"/>
    <w:rsid w:val="00FD7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AA556BD"/>
  <w15:chartTrackingRefBased/>
  <w15:docId w15:val="{81914D28-640D-4A41-AC96-D0C745B2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AA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592F"/>
    <w:pPr>
      <w:tabs>
        <w:tab w:val="center" w:pos="4252"/>
        <w:tab w:val="right" w:pos="8504"/>
      </w:tabs>
      <w:snapToGrid w:val="0"/>
    </w:pPr>
  </w:style>
  <w:style w:type="character" w:customStyle="1" w:styleId="a4">
    <w:name w:val="ヘッダー (文字)"/>
    <w:basedOn w:val="a0"/>
    <w:link w:val="a3"/>
    <w:uiPriority w:val="99"/>
    <w:rsid w:val="00DE592F"/>
    <w:rPr>
      <w:rFonts w:ascii="Century" w:eastAsia="ＭＳ 明朝" w:hAnsi="Century" w:cs="Times New Roman"/>
      <w:szCs w:val="24"/>
    </w:rPr>
  </w:style>
  <w:style w:type="paragraph" w:styleId="a5">
    <w:name w:val="footer"/>
    <w:basedOn w:val="a"/>
    <w:link w:val="a6"/>
    <w:uiPriority w:val="99"/>
    <w:unhideWhenUsed/>
    <w:rsid w:val="00DE592F"/>
    <w:pPr>
      <w:tabs>
        <w:tab w:val="center" w:pos="4252"/>
        <w:tab w:val="right" w:pos="8504"/>
      </w:tabs>
      <w:snapToGrid w:val="0"/>
    </w:pPr>
  </w:style>
  <w:style w:type="character" w:customStyle="1" w:styleId="a6">
    <w:name w:val="フッター (文字)"/>
    <w:basedOn w:val="a0"/>
    <w:link w:val="a5"/>
    <w:uiPriority w:val="99"/>
    <w:rsid w:val="00DE592F"/>
    <w:rPr>
      <w:rFonts w:ascii="Century" w:eastAsia="ＭＳ 明朝" w:hAnsi="Century" w:cs="Times New Roman"/>
      <w:szCs w:val="24"/>
    </w:rPr>
  </w:style>
  <w:style w:type="paragraph" w:styleId="a7">
    <w:name w:val="List Paragraph"/>
    <w:basedOn w:val="a"/>
    <w:uiPriority w:val="34"/>
    <w:qFormat/>
    <w:rsid w:val="00801865"/>
    <w:pPr>
      <w:ind w:leftChars="400" w:left="840"/>
    </w:pPr>
  </w:style>
  <w:style w:type="paragraph" w:styleId="a8">
    <w:name w:val="Balloon Text"/>
    <w:basedOn w:val="a"/>
    <w:link w:val="a9"/>
    <w:uiPriority w:val="99"/>
    <w:semiHidden/>
    <w:unhideWhenUsed/>
    <w:rsid w:val="00B7290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29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EFD26-75DD-4905-BA0F-A3E56F87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368</Words>
  <Characters>2099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horikawa@mftinc.jp</dc:creator>
  <cp:keywords/>
  <dc:description/>
  <cp:lastModifiedBy>本田 涼子</cp:lastModifiedBy>
  <cp:revision>4</cp:revision>
  <cp:lastPrinted>2026-01-14T01:43:00Z</cp:lastPrinted>
  <dcterms:created xsi:type="dcterms:W3CDTF">2026-01-14T01:24:00Z</dcterms:created>
  <dcterms:modified xsi:type="dcterms:W3CDTF">2026-01-14T06:48:00Z</dcterms:modified>
</cp:coreProperties>
</file>